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385" w:rsidRDefault="00AF15B0">
      <w:r>
        <w:rPr>
          <w:noProof/>
          <w:lang w:eastAsia="ru-RU"/>
        </w:rPr>
        <mc:AlternateContent>
          <mc:Choice Requires="wps">
            <w:drawing>
              <wp:anchor distT="0" distB="0" distL="114300" distR="114300" simplePos="0" relativeHeight="251659264" behindDoc="0" locked="0" layoutInCell="1" allowOverlap="1" wp14:anchorId="6278AAC2" wp14:editId="6E01AF61">
                <wp:simplePos x="0" y="0"/>
                <wp:positionH relativeFrom="margin">
                  <wp:align>left</wp:align>
                </wp:positionH>
                <wp:positionV relativeFrom="paragraph">
                  <wp:posOffset>2923</wp:posOffset>
                </wp:positionV>
                <wp:extent cx="6145619" cy="1286539"/>
                <wp:effectExtent l="0" t="0" r="0" b="8890"/>
                <wp:wrapNone/>
                <wp:docPr id="1" name="Надпись 1"/>
                <wp:cNvGraphicFramePr/>
                <a:graphic xmlns:a="http://schemas.openxmlformats.org/drawingml/2006/main">
                  <a:graphicData uri="http://schemas.microsoft.com/office/word/2010/wordprocessingShape">
                    <wps:wsp>
                      <wps:cNvSpPr txBox="1"/>
                      <wps:spPr>
                        <a:xfrm>
                          <a:off x="0" y="0"/>
                          <a:ext cx="6145619" cy="1286539"/>
                        </a:xfrm>
                        <a:prstGeom prst="rect">
                          <a:avLst/>
                        </a:prstGeom>
                        <a:noFill/>
                        <a:ln>
                          <a:noFill/>
                        </a:ln>
                      </wps:spPr>
                      <wps:txbx>
                        <w:txbxContent>
                          <w:p w:rsidR="00AF15B0" w:rsidRPr="00A81A3C" w:rsidRDefault="00C10A94" w:rsidP="00AF15B0">
                            <w:pPr>
                              <w:jc w:val="center"/>
                              <w:rPr>
                                <w:b/>
                                <w:color w:val="5B9BD5" w:themeColor="accent5"/>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363A21">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Большая перемена</w:t>
                            </w:r>
                          </w:p>
                        </w:txbxContent>
                      </wps:txbx>
                      <wps:bodyPr rot="0" spcFirstLastPara="0" vertOverflow="overflow" horzOverflow="overflow" vert="horz" wrap="square" lIns="91440" tIns="45720" rIns="91440" bIns="45720" numCol="1" spcCol="0" rtlCol="0" fromWordArt="0" anchor="t" anchorCtr="0" forceAA="0" compatLnSpc="1">
                        <a:prstTxWarp prst="textInflat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0;margin-top:.25pt;width:483.9pt;height:101.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" filled="f" stroked="f">
                <v:textbox>
                  <w:txbxContent>
                    <w:p w:rsidR="00AF15B0" w:rsidRPr="00A81A3C" w:rsidRDefault="00C10A94" w:rsidP="00AF15B0">
                      <w:pPr>
                        <w:jc w:val="center"/>
                        <w:rPr>
                          <w:b/>
                          <w:color w:val="5B9BD5" w:themeColor="accent5"/>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363A21">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Большая перемена</w:t>
                      </w:r>
                    </w:p>
                  </w:txbxContent>
                </v:textbox>
                <w10:wrap anchorx="margin"/>
              </v:shape>
            </w:pict>
          </mc:Fallback>
        </mc:AlternateContent>
      </w:r>
    </w:p>
    <w:p w:rsidR="00AF15B0" w:rsidRPr="00AF15B0" w:rsidRDefault="00AF15B0" w:rsidP="00AF15B0"/>
    <w:p w:rsidR="00AF15B0" w:rsidRPr="00AF15B0" w:rsidRDefault="00AF15B0" w:rsidP="00AF15B0"/>
    <w:p w:rsidR="00AF15B0" w:rsidRPr="00AF15B0" w:rsidRDefault="00AF15B0" w:rsidP="00AF15B0"/>
    <w:p w:rsidR="00AF15B0" w:rsidRDefault="00A81A3C" w:rsidP="00AF15B0">
      <w:r>
        <w:t>Школьна</w:t>
      </w:r>
      <w:r w:rsidR="00786220">
        <w:t xml:space="preserve">я газета </w:t>
      </w:r>
    </w:p>
    <w:p w:rsidR="00AF15B0" w:rsidRPr="00363A21" w:rsidRDefault="00AF15B0" w:rsidP="00AF15B0">
      <w:pPr>
        <w:tabs>
          <w:tab w:val="left" w:pos="3135"/>
        </w:tabs>
        <w:rPr>
          <w:rFonts w:ascii="Mistral" w:hAnsi="Mistral"/>
          <w:sz w:val="48"/>
          <w:szCs w:val="48"/>
        </w:rPr>
      </w:pPr>
      <w:r>
        <w:rPr>
          <w:rFonts w:ascii="Century Gothic" w:hAnsi="Century Gothic"/>
          <w:sz w:val="28"/>
          <w:szCs w:val="28"/>
        </w:rPr>
        <w:t xml:space="preserve">             </w:t>
      </w:r>
      <w:r w:rsidRPr="00363A21">
        <w:rPr>
          <w:rFonts w:ascii="Mistral" w:hAnsi="Mistral"/>
          <w:sz w:val="48"/>
          <w:szCs w:val="48"/>
        </w:rPr>
        <w:t>МБОУ «</w:t>
      </w:r>
      <w:proofErr w:type="spellStart"/>
      <w:r w:rsidRPr="00363A21">
        <w:rPr>
          <w:rFonts w:ascii="Mistral" w:hAnsi="Mistral"/>
          <w:sz w:val="48"/>
          <w:szCs w:val="48"/>
        </w:rPr>
        <w:t>Каразерикская</w:t>
      </w:r>
      <w:proofErr w:type="spellEnd"/>
      <w:r w:rsidR="00E3736F" w:rsidRPr="00363A21">
        <w:rPr>
          <w:rFonts w:ascii="Mistral" w:hAnsi="Mistral"/>
          <w:sz w:val="48"/>
          <w:szCs w:val="48"/>
        </w:rPr>
        <w:t xml:space="preserve"> </w:t>
      </w:r>
      <w:r w:rsidRPr="00363A21">
        <w:rPr>
          <w:rFonts w:ascii="Mistral" w:hAnsi="Mistral"/>
          <w:sz w:val="48"/>
          <w:szCs w:val="48"/>
        </w:rPr>
        <w:t xml:space="preserve">СОШ им. </w:t>
      </w:r>
      <w:proofErr w:type="spellStart"/>
      <w:r w:rsidRPr="00363A21">
        <w:rPr>
          <w:rFonts w:ascii="Mistral" w:hAnsi="Mistral"/>
          <w:sz w:val="48"/>
          <w:szCs w:val="48"/>
        </w:rPr>
        <w:t>Г.Вильданова</w:t>
      </w:r>
      <w:proofErr w:type="spellEnd"/>
      <w:r w:rsidRPr="00363A21">
        <w:rPr>
          <w:rFonts w:ascii="Mistral" w:hAnsi="Mistral"/>
          <w:sz w:val="48"/>
          <w:szCs w:val="48"/>
        </w:rPr>
        <w:t>»</w:t>
      </w:r>
    </w:p>
    <w:p w:rsidR="00786220" w:rsidRDefault="00AF15B0" w:rsidP="00363A21">
      <w:pPr>
        <w:tabs>
          <w:tab w:val="left" w:pos="-1260"/>
          <w:tab w:val="left" w:pos="-900"/>
        </w:tabs>
        <w:jc w:val="right"/>
        <w:rPr>
          <w:rFonts w:ascii="Comic Sans MS" w:hAnsi="Comic Sans MS" w:cs="Comic Sans MS"/>
          <w:b/>
          <w:bCs/>
          <w:color w:val="FF0000"/>
          <w:sz w:val="32"/>
          <w:szCs w:val="32"/>
          <w:shd w:val="clear" w:color="auto" w:fill="FFFFFF"/>
        </w:rPr>
      </w:pPr>
      <w:r>
        <w:rPr>
          <w:rFonts w:ascii="Comic Sans MS" w:hAnsi="Comic Sans MS" w:cs="Comic Sans MS"/>
          <w:b/>
          <w:bCs/>
          <w:noProof/>
          <w:color w:val="FF0000"/>
          <w:sz w:val="32"/>
          <w:szCs w:val="32"/>
          <w:lang w:eastAsia="ru-RU"/>
        </w:rPr>
        <mc:AlternateContent>
          <mc:Choice Requires="wps">
            <w:drawing>
              <wp:anchor distT="0" distB="0" distL="114300" distR="114300" simplePos="0" relativeHeight="251660288" behindDoc="0" locked="0" layoutInCell="1" allowOverlap="1" wp14:anchorId="22D8046D" wp14:editId="542E9CC4">
                <wp:simplePos x="0" y="0"/>
                <wp:positionH relativeFrom="column">
                  <wp:posOffset>2924</wp:posOffset>
                </wp:positionH>
                <wp:positionV relativeFrom="paragraph">
                  <wp:posOffset>321605</wp:posOffset>
                </wp:positionV>
                <wp:extent cx="6081572" cy="829340"/>
                <wp:effectExtent l="0" t="0" r="14605" b="27940"/>
                <wp:wrapNone/>
                <wp:docPr id="2" name="Блок-схема: перфолента 2"/>
                <wp:cNvGraphicFramePr/>
                <a:graphic xmlns:a="http://schemas.openxmlformats.org/drawingml/2006/main">
                  <a:graphicData uri="http://schemas.microsoft.com/office/word/2010/wordprocessingShape">
                    <wps:wsp>
                      <wps:cNvSpPr/>
                      <wps:spPr>
                        <a:xfrm>
                          <a:off x="0" y="0"/>
                          <a:ext cx="6081572" cy="829340"/>
                        </a:xfrm>
                        <a:prstGeom prst="flowChartPunchedTap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F15B0" w:rsidRPr="00177A6D" w:rsidRDefault="00513A77" w:rsidP="00AF15B0">
                            <w:pPr>
                              <w:jc w:val="center"/>
                              <w:rPr>
                                <w:b/>
                                <w:i/>
                                <w:color w:val="00B0F0"/>
                                <w:sz w:val="52"/>
                                <w:szCs w:val="52"/>
                              </w:rPr>
                            </w:pPr>
                            <w:proofErr w:type="spellStart"/>
                            <w:r>
                              <w:rPr>
                                <w:rStyle w:val="c0"/>
                                <w:b/>
                                <w:i/>
                                <w:color w:val="00B0F0"/>
                                <w:sz w:val="52"/>
                                <w:szCs w:val="52"/>
                              </w:rPr>
                              <w:t>Татарстанга</w:t>
                            </w:r>
                            <w:proofErr w:type="spellEnd"/>
                            <w:r>
                              <w:rPr>
                                <w:rStyle w:val="c0"/>
                                <w:b/>
                                <w:i/>
                                <w:color w:val="00B0F0"/>
                                <w:sz w:val="52"/>
                                <w:szCs w:val="52"/>
                              </w:rPr>
                              <w:t xml:space="preserve"> 100 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Блок-схема: перфолента 2" o:spid="_x0000_s1027" type="#_x0000_t122" style="position:absolute;left:0;text-align:left;margin-left:.25pt;margin-top:25.3pt;width:478.85pt;height:65.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" fillcolor="white [3201]" strokecolor="black [3213]" strokeweight="1pt">
                <v:textbox>
                  <w:txbxContent>
                    <w:p w:rsidR="00AF15B0" w:rsidRPr="00177A6D" w:rsidRDefault="00513A77" w:rsidP="00AF15B0">
                      <w:pPr>
                        <w:jc w:val="center"/>
                        <w:rPr>
                          <w:b/>
                          <w:i/>
                          <w:color w:val="00B0F0"/>
                          <w:sz w:val="52"/>
                          <w:szCs w:val="52"/>
                        </w:rPr>
                      </w:pPr>
                      <w:proofErr w:type="spellStart"/>
                      <w:r>
                        <w:rPr>
                          <w:rStyle w:val="c0"/>
                          <w:b/>
                          <w:i/>
                          <w:color w:val="00B0F0"/>
                          <w:sz w:val="52"/>
                          <w:szCs w:val="52"/>
                        </w:rPr>
                        <w:t>Татарстанга</w:t>
                      </w:r>
                      <w:proofErr w:type="spellEnd"/>
                      <w:r>
                        <w:rPr>
                          <w:rStyle w:val="c0"/>
                          <w:b/>
                          <w:i/>
                          <w:color w:val="00B0F0"/>
                          <w:sz w:val="52"/>
                          <w:szCs w:val="52"/>
                        </w:rPr>
                        <w:t xml:space="preserve"> 100 ел!</w:t>
                      </w:r>
                    </w:p>
                  </w:txbxContent>
                </v:textbox>
              </v:shape>
            </w:pict>
          </mc:Fallback>
        </mc:AlternateContent>
      </w:r>
      <w:r w:rsidR="00513A77">
        <w:rPr>
          <w:rFonts w:ascii="Comic Sans MS" w:hAnsi="Comic Sans MS" w:cs="Comic Sans MS"/>
          <w:b/>
          <w:bCs/>
          <w:color w:val="FF0000"/>
          <w:sz w:val="32"/>
          <w:szCs w:val="32"/>
          <w:shd w:val="clear" w:color="auto" w:fill="FFFFFF"/>
        </w:rPr>
        <w:t xml:space="preserve">  №</w:t>
      </w:r>
      <w:r w:rsidR="00A37F8A">
        <w:rPr>
          <w:rFonts w:ascii="Comic Sans MS" w:hAnsi="Comic Sans MS" w:cs="Comic Sans MS"/>
          <w:b/>
          <w:bCs/>
          <w:color w:val="FF0000"/>
          <w:sz w:val="32"/>
          <w:szCs w:val="32"/>
          <w:shd w:val="clear" w:color="auto" w:fill="FFFFFF"/>
          <w:lang w:val="tt-RU"/>
        </w:rPr>
        <w:t>8</w:t>
      </w:r>
      <w:bookmarkStart w:id="0" w:name="_GoBack"/>
      <w:bookmarkEnd w:id="0"/>
      <w:r w:rsidR="005C730B">
        <w:rPr>
          <w:rFonts w:ascii="Comic Sans MS" w:hAnsi="Comic Sans MS" w:cs="Comic Sans MS"/>
          <w:b/>
          <w:bCs/>
          <w:color w:val="FF0000"/>
          <w:sz w:val="32"/>
          <w:szCs w:val="32"/>
          <w:shd w:val="clear" w:color="auto" w:fill="FFFFFF"/>
        </w:rPr>
        <w:t xml:space="preserve">, </w:t>
      </w:r>
      <w:r w:rsidR="00041227">
        <w:rPr>
          <w:rFonts w:ascii="Comic Sans MS" w:hAnsi="Comic Sans MS" w:cs="Comic Sans MS"/>
          <w:b/>
          <w:bCs/>
          <w:color w:val="FF0000"/>
          <w:sz w:val="32"/>
          <w:szCs w:val="32"/>
          <w:shd w:val="clear" w:color="auto" w:fill="FFFFFF"/>
        </w:rPr>
        <w:t>апрель</w:t>
      </w:r>
      <w:r w:rsidR="00177A6D">
        <w:rPr>
          <w:rFonts w:ascii="Comic Sans MS" w:hAnsi="Comic Sans MS" w:cs="Comic Sans MS"/>
          <w:b/>
          <w:bCs/>
          <w:color w:val="FF0000"/>
          <w:sz w:val="32"/>
          <w:szCs w:val="32"/>
          <w:shd w:val="clear" w:color="auto" w:fill="FFFFFF"/>
        </w:rPr>
        <w:t xml:space="preserve">              </w:t>
      </w:r>
    </w:p>
    <w:p w:rsidR="00010AA2" w:rsidRDefault="00010AA2" w:rsidP="00380DCF">
      <w:pPr>
        <w:pStyle w:val="aa"/>
        <w:shd w:val="clear" w:color="auto" w:fill="FFFFFF"/>
        <w:spacing w:before="0" w:beforeAutospacing="0" w:after="0" w:afterAutospacing="0" w:line="331" w:lineRule="atLeast"/>
        <w:jc w:val="center"/>
        <w:rPr>
          <w:rFonts w:ascii="Comic Sans MS" w:eastAsiaTheme="minorHAnsi" w:hAnsi="Comic Sans MS" w:cs="Comic Sans MS"/>
          <w:b/>
          <w:bCs/>
          <w:color w:val="FF0000"/>
          <w:sz w:val="32"/>
          <w:szCs w:val="32"/>
          <w:shd w:val="clear" w:color="auto" w:fill="FFFFFF"/>
          <w:lang w:eastAsia="en-US"/>
        </w:rPr>
      </w:pPr>
    </w:p>
    <w:p w:rsidR="00E8100F" w:rsidRDefault="00E8100F" w:rsidP="00380DCF">
      <w:pPr>
        <w:pStyle w:val="aa"/>
        <w:shd w:val="clear" w:color="auto" w:fill="FFFFFF"/>
        <w:spacing w:before="0" w:beforeAutospacing="0" w:after="0" w:afterAutospacing="0" w:line="331" w:lineRule="atLeast"/>
        <w:jc w:val="center"/>
        <w:rPr>
          <w:rFonts w:ascii="Comic Sans MS" w:eastAsiaTheme="minorHAnsi" w:hAnsi="Comic Sans MS" w:cs="Comic Sans MS"/>
          <w:b/>
          <w:bCs/>
          <w:color w:val="FF0000"/>
          <w:sz w:val="32"/>
          <w:szCs w:val="32"/>
          <w:shd w:val="clear" w:color="auto" w:fill="FFFFFF"/>
          <w:lang w:eastAsia="en-US"/>
        </w:rPr>
      </w:pPr>
    </w:p>
    <w:p w:rsidR="00E8100F" w:rsidRDefault="00E8100F" w:rsidP="00380DCF">
      <w:pPr>
        <w:pStyle w:val="aa"/>
        <w:shd w:val="clear" w:color="auto" w:fill="FFFFFF"/>
        <w:spacing w:before="0" w:beforeAutospacing="0" w:after="0" w:afterAutospacing="0" w:line="331" w:lineRule="atLeast"/>
        <w:jc w:val="center"/>
        <w:rPr>
          <w:rFonts w:ascii="Comic Sans MS" w:eastAsiaTheme="minorHAnsi" w:hAnsi="Comic Sans MS" w:cs="Comic Sans MS"/>
          <w:b/>
          <w:bCs/>
          <w:color w:val="FF0000"/>
          <w:sz w:val="32"/>
          <w:szCs w:val="32"/>
          <w:shd w:val="clear" w:color="auto" w:fill="FFFFFF"/>
          <w:lang w:eastAsia="en-US"/>
        </w:rPr>
      </w:pPr>
    </w:p>
    <w:p w:rsidR="00041227" w:rsidRPr="00041227" w:rsidRDefault="00041227" w:rsidP="00041227">
      <w:pPr>
        <w:spacing w:after="0"/>
        <w:ind w:firstLine="567"/>
        <w:jc w:val="center"/>
        <w:rPr>
          <w:rFonts w:ascii="Times New Roman" w:hAnsi="Times New Roman" w:cs="Times New Roman"/>
          <w:b/>
          <w:i/>
          <w:color w:val="000000"/>
          <w:sz w:val="28"/>
          <w:szCs w:val="28"/>
          <w:shd w:val="clear" w:color="auto" w:fill="FFFFFF"/>
          <w:lang w:val="tt-RU"/>
        </w:rPr>
      </w:pPr>
      <w:r w:rsidRPr="00041227">
        <w:rPr>
          <w:rFonts w:ascii="Times New Roman" w:hAnsi="Times New Roman" w:cs="Times New Roman"/>
          <w:b/>
          <w:i/>
          <w:color w:val="FF0000"/>
          <w:sz w:val="44"/>
          <w:szCs w:val="28"/>
          <w:shd w:val="clear" w:color="auto" w:fill="FFFFFF"/>
          <w:lang w:val="tt-RU"/>
        </w:rPr>
        <w:t>Республикабызның истәлекле урыннары.</w:t>
      </w:r>
    </w:p>
    <w:p w:rsidR="00041227" w:rsidRDefault="00041227" w:rsidP="00041227">
      <w:pPr>
        <w:spacing w:after="0" w:line="360" w:lineRule="auto"/>
        <w:ind w:firstLine="567"/>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Күптән түгел сыйныфыбыз белән Казан шәһәренә</w:t>
      </w:r>
      <w:r w:rsidRPr="008A0DA3">
        <w:rPr>
          <w:rFonts w:ascii="Times New Roman" w:hAnsi="Times New Roman" w:cs="Times New Roman"/>
          <w:color w:val="000000"/>
          <w:sz w:val="28"/>
          <w:szCs w:val="28"/>
          <w:shd w:val="clear" w:color="auto" w:fill="FFFFFF"/>
          <w:lang w:val="tt-RU"/>
        </w:rPr>
        <w:t xml:space="preserve"> вертуаль </w:t>
      </w:r>
      <w:r>
        <w:rPr>
          <w:rFonts w:ascii="Times New Roman" w:hAnsi="Times New Roman" w:cs="Times New Roman"/>
          <w:color w:val="000000"/>
          <w:sz w:val="28"/>
          <w:szCs w:val="28"/>
          <w:shd w:val="clear" w:color="auto" w:fill="FFFFFF"/>
          <w:lang w:val="tt-RU"/>
        </w:rPr>
        <w:t>экскурсия ясадык</w:t>
      </w:r>
      <w:r w:rsidRPr="008A0DA3">
        <w:rPr>
          <w:rFonts w:ascii="Times New Roman" w:hAnsi="Times New Roman" w:cs="Times New Roman"/>
          <w:color w:val="000000"/>
          <w:sz w:val="28"/>
          <w:szCs w:val="28"/>
          <w:shd w:val="clear" w:color="auto" w:fill="FFFFFF"/>
          <w:lang w:val="tt-RU"/>
        </w:rPr>
        <w:t xml:space="preserve">. </w:t>
      </w:r>
      <w:r w:rsidRPr="00D62809">
        <w:rPr>
          <w:rFonts w:ascii="Times New Roman" w:hAnsi="Times New Roman" w:cs="Times New Roman"/>
          <w:color w:val="000000"/>
          <w:sz w:val="28"/>
          <w:szCs w:val="28"/>
          <w:shd w:val="clear" w:color="auto" w:fill="FFFFFF"/>
          <w:lang w:val="tt-RU"/>
        </w:rPr>
        <w:t>Республикабызның башкаласы булган Казан − Идел буендагы иң борынгы шәһәрләрнең берсе. Бүгенге көндә Казан − миллионнан артык халкы булган зур шәһәр. Ул истәлекле урыннарга бик бай.</w:t>
      </w:r>
      <w:r w:rsidRPr="00D62809">
        <w:rPr>
          <w:rFonts w:ascii="Times New Roman" w:hAnsi="Times New Roman" w:cs="Times New Roman"/>
          <w:color w:val="000000"/>
          <w:sz w:val="28"/>
          <w:szCs w:val="28"/>
          <w:lang w:val="tt-RU"/>
        </w:rPr>
        <w:br/>
      </w:r>
      <w:r>
        <w:rPr>
          <w:rFonts w:ascii="Times New Roman" w:hAnsi="Times New Roman" w:cs="Times New Roman"/>
          <w:color w:val="000000"/>
          <w:sz w:val="28"/>
          <w:szCs w:val="28"/>
          <w:shd w:val="clear" w:color="auto" w:fill="FFFFFF"/>
          <w:lang w:val="tt-RU"/>
        </w:rPr>
        <w:t xml:space="preserve">     </w:t>
      </w:r>
      <w:r w:rsidRPr="00D62809">
        <w:rPr>
          <w:rFonts w:ascii="Times New Roman" w:hAnsi="Times New Roman" w:cs="Times New Roman"/>
          <w:color w:val="000000"/>
          <w:sz w:val="28"/>
          <w:szCs w:val="28"/>
          <w:shd w:val="clear" w:color="auto" w:fill="FFFFFF"/>
          <w:lang w:val="tt-RU"/>
        </w:rPr>
        <w:t>Экскурсиябезне Кремльдән башлап җибәрдек. Кремль Казанның үзәгендә урнашкан. Ерактанрак карасаң, әйтерсең лә ул бер утрауны биләп тора. Кичләрен шушы утрауны төрле төстәге утлар яктырта. Кремль янында герой шагыйребез Муса Җәлилгә һәйкәл куелган. Ул әсирлектә дә үлемсез шигырьләр язган, батырларча һәлак булган. Без аның шигырьләрен яратып укыйбыз.</w:t>
      </w:r>
      <w:r w:rsidRPr="00D62809">
        <w:rPr>
          <w:rFonts w:ascii="Times New Roman" w:hAnsi="Times New Roman" w:cs="Times New Roman"/>
          <w:color w:val="000000"/>
          <w:sz w:val="28"/>
          <w:szCs w:val="28"/>
          <w:lang w:val="tt-RU"/>
        </w:rPr>
        <w:br/>
      </w:r>
      <w:r>
        <w:rPr>
          <w:rFonts w:ascii="Times New Roman" w:hAnsi="Times New Roman" w:cs="Times New Roman"/>
          <w:color w:val="000000"/>
          <w:sz w:val="28"/>
          <w:szCs w:val="28"/>
          <w:shd w:val="clear" w:color="auto" w:fill="FFFFFF"/>
          <w:lang w:val="tt-RU"/>
        </w:rPr>
        <w:t xml:space="preserve">      </w:t>
      </w:r>
      <w:r w:rsidRPr="00D62809">
        <w:rPr>
          <w:rFonts w:ascii="Times New Roman" w:hAnsi="Times New Roman" w:cs="Times New Roman"/>
          <w:color w:val="000000"/>
          <w:sz w:val="28"/>
          <w:szCs w:val="28"/>
          <w:shd w:val="clear" w:color="auto" w:fill="FFFFFF"/>
          <w:lang w:val="tt-RU"/>
        </w:rPr>
        <w:t xml:space="preserve">Казанны һич тә Сөембикә манарасыннан башка күз алдына китереп булмый. Тирә-якка нур бөркеп торучы бу манара Казанның йөзек кашы һәм гүзәл тарихи символы. Сөембикә − татар халкының горурлыгы, иминлек билгесе, иманы, кыйбласы ул. Сөембикә манарасының тарихы белән таныштык. </w:t>
      </w:r>
      <w:r w:rsidRPr="0060560B">
        <w:rPr>
          <w:rFonts w:ascii="Times New Roman" w:hAnsi="Times New Roman" w:cs="Times New Roman"/>
          <w:color w:val="000000"/>
          <w:sz w:val="28"/>
          <w:szCs w:val="28"/>
          <w:shd w:val="clear" w:color="auto" w:fill="FFFFFF"/>
          <w:lang w:val="tt-RU"/>
        </w:rPr>
        <w:t>Ул − бик борынгы корылма, һәм дөньядагы авып баручы берничә шундый корылмалар исемлегенә кертелгән. Хәзерге көндә төзүчеләр аның авышып баруын туктатканнар. Яңа корылмалардан булган Кол Шәриф мәчетен дә  карадык. Ул искиткеч матур һәм зур мәчет икән, һәм, хаклы рәвештә, илебезнең җиде могҗизасы исемлегенә керергә тиеш. Кремль безгә бик ошады.</w:t>
      </w:r>
      <w:r w:rsidRPr="0060560B">
        <w:rPr>
          <w:rFonts w:ascii="Times New Roman" w:hAnsi="Times New Roman" w:cs="Times New Roman"/>
          <w:color w:val="000000"/>
          <w:sz w:val="28"/>
          <w:szCs w:val="28"/>
          <w:lang w:val="tt-RU"/>
        </w:rPr>
        <w:br/>
      </w:r>
      <w:r>
        <w:rPr>
          <w:rFonts w:ascii="Times New Roman" w:hAnsi="Times New Roman" w:cs="Times New Roman"/>
          <w:color w:val="000000"/>
          <w:sz w:val="28"/>
          <w:szCs w:val="28"/>
          <w:shd w:val="clear" w:color="auto" w:fill="FFFFFF"/>
          <w:lang w:val="tt-RU"/>
        </w:rPr>
        <w:t xml:space="preserve">      </w:t>
      </w:r>
      <w:r w:rsidRPr="0060560B">
        <w:rPr>
          <w:rFonts w:ascii="Times New Roman" w:hAnsi="Times New Roman" w:cs="Times New Roman"/>
          <w:color w:val="000000"/>
          <w:sz w:val="28"/>
          <w:szCs w:val="28"/>
          <w:shd w:val="clear" w:color="auto" w:fill="FFFFFF"/>
          <w:lang w:val="tt-RU"/>
        </w:rPr>
        <w:t>Аннан соң Казанның бүтән истәлекле урыннарын</w:t>
      </w:r>
      <w:r>
        <w:rPr>
          <w:rFonts w:ascii="Times New Roman" w:hAnsi="Times New Roman" w:cs="Times New Roman"/>
          <w:color w:val="000000"/>
          <w:sz w:val="28"/>
          <w:szCs w:val="28"/>
          <w:shd w:val="clear" w:color="auto" w:fill="FFFFFF"/>
          <w:lang w:val="tt-RU"/>
        </w:rPr>
        <w:t xml:space="preserve"> карадык</w:t>
      </w:r>
      <w:r w:rsidRPr="0060560B">
        <w:rPr>
          <w:rFonts w:ascii="Times New Roman" w:hAnsi="Times New Roman" w:cs="Times New Roman"/>
          <w:color w:val="000000"/>
          <w:sz w:val="28"/>
          <w:szCs w:val="28"/>
          <w:shd w:val="clear" w:color="auto" w:fill="FFFFFF"/>
          <w:lang w:val="tt-RU"/>
        </w:rPr>
        <w:t>.</w:t>
      </w:r>
      <w:r w:rsidRPr="0060560B">
        <w:rPr>
          <w:rFonts w:ascii="Times New Roman" w:hAnsi="Times New Roman" w:cs="Times New Roman"/>
          <w:color w:val="000000"/>
          <w:sz w:val="28"/>
          <w:szCs w:val="28"/>
          <w:lang w:val="tt-RU"/>
        </w:rPr>
        <w:br/>
      </w:r>
      <w:r>
        <w:rPr>
          <w:noProof/>
        </w:rPr>
        <w:lastRenderedPageBreak/>
        <w:drawing>
          <wp:anchor distT="0" distB="0" distL="114300" distR="114300" simplePos="0" relativeHeight="251661312" behindDoc="0" locked="0" layoutInCell="1" allowOverlap="1" wp14:anchorId="5C0B0811" wp14:editId="2E415CB4">
            <wp:simplePos x="0" y="0"/>
            <wp:positionH relativeFrom="margin">
              <wp:posOffset>1987550</wp:posOffset>
            </wp:positionH>
            <wp:positionV relativeFrom="margin">
              <wp:posOffset>76835</wp:posOffset>
            </wp:positionV>
            <wp:extent cx="4093210" cy="2286000"/>
            <wp:effectExtent l="0" t="0" r="2540" b="0"/>
            <wp:wrapSquare wrapText="bothSides"/>
            <wp:docPr id="4" name="Рисунок 4" descr="C:\Users\матем3\Downloads\20200320_105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тем3\Downloads\20200320_1052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3210" cy="2286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0560B">
        <w:rPr>
          <w:rFonts w:ascii="Times New Roman" w:hAnsi="Times New Roman" w:cs="Times New Roman"/>
          <w:color w:val="000000"/>
          <w:sz w:val="28"/>
          <w:szCs w:val="28"/>
          <w:shd w:val="clear" w:color="auto" w:fill="FFFFFF"/>
          <w:lang w:val="tt-RU"/>
        </w:rPr>
        <w:t>Казан − студентлар шәһәре. Ул инде күптәннән Россиянең югары белем, фән, нәшрият үзәге булган. Татарстан өчен генә түгел, ә бөтен Идел буе, Урта Азия халыклары өчен мөгаллимнәр, фән эшлеклеләре әзерләгән, дәреслекләр һәм китаплар бастырып торган. Шуңа күрә дә анда бик күп уку йортлары урнашкан.</w:t>
      </w:r>
      <w:r w:rsidRPr="0060560B">
        <w:rPr>
          <w:rFonts w:ascii="Times New Roman" w:hAnsi="Times New Roman" w:cs="Times New Roman"/>
          <w:color w:val="000000"/>
          <w:sz w:val="28"/>
          <w:szCs w:val="28"/>
          <w:lang w:val="tt-RU"/>
        </w:rPr>
        <w:br/>
      </w:r>
      <w:r>
        <w:rPr>
          <w:rFonts w:ascii="Times New Roman" w:hAnsi="Times New Roman" w:cs="Times New Roman"/>
          <w:color w:val="000000"/>
          <w:sz w:val="28"/>
          <w:szCs w:val="28"/>
          <w:shd w:val="clear" w:color="auto" w:fill="FFFFFF"/>
          <w:lang w:val="tt-RU"/>
        </w:rPr>
        <w:t xml:space="preserve">     </w:t>
      </w:r>
      <w:r w:rsidRPr="0060560B">
        <w:rPr>
          <w:rFonts w:ascii="Times New Roman" w:hAnsi="Times New Roman" w:cs="Times New Roman"/>
          <w:color w:val="000000"/>
          <w:sz w:val="28"/>
          <w:szCs w:val="28"/>
          <w:shd w:val="clear" w:color="auto" w:fill="FFFFFF"/>
          <w:lang w:val="tt-RU"/>
        </w:rPr>
        <w:t xml:space="preserve">Университет − Казанның горурлыгы. </w:t>
      </w:r>
      <w:proofErr w:type="spellStart"/>
      <w:r w:rsidRPr="00921781">
        <w:rPr>
          <w:rFonts w:ascii="Times New Roman" w:hAnsi="Times New Roman" w:cs="Times New Roman"/>
          <w:color w:val="000000"/>
          <w:sz w:val="28"/>
          <w:szCs w:val="28"/>
          <w:shd w:val="clear" w:color="auto" w:fill="FFFFFF"/>
        </w:rPr>
        <w:t>Анда</w:t>
      </w:r>
      <w:proofErr w:type="spellEnd"/>
      <w:r w:rsidRPr="00921781">
        <w:rPr>
          <w:rFonts w:ascii="Times New Roman" w:hAnsi="Times New Roman" w:cs="Times New Roman"/>
          <w:color w:val="000000"/>
          <w:sz w:val="28"/>
          <w:szCs w:val="28"/>
          <w:shd w:val="clear" w:color="auto" w:fill="FFFFFF"/>
        </w:rPr>
        <w:t xml:space="preserve"> </w:t>
      </w:r>
      <w:proofErr w:type="spellStart"/>
      <w:proofErr w:type="gramStart"/>
      <w:r w:rsidRPr="00921781">
        <w:rPr>
          <w:rFonts w:ascii="Times New Roman" w:hAnsi="Times New Roman" w:cs="Times New Roman"/>
          <w:color w:val="000000"/>
          <w:sz w:val="28"/>
          <w:szCs w:val="28"/>
          <w:shd w:val="clear" w:color="auto" w:fill="FFFFFF"/>
        </w:rPr>
        <w:t>меңн</w:t>
      </w:r>
      <w:proofErr w:type="gramEnd"/>
      <w:r w:rsidRPr="00921781">
        <w:rPr>
          <w:rFonts w:ascii="Times New Roman" w:hAnsi="Times New Roman" w:cs="Times New Roman"/>
          <w:color w:val="000000"/>
          <w:sz w:val="28"/>
          <w:szCs w:val="28"/>
          <w:shd w:val="clear" w:color="auto" w:fill="FFFFFF"/>
        </w:rPr>
        <w:t>әрчә</w:t>
      </w:r>
      <w:proofErr w:type="spellEnd"/>
      <w:r w:rsidRPr="00921781">
        <w:rPr>
          <w:rFonts w:ascii="Times New Roman" w:hAnsi="Times New Roman" w:cs="Times New Roman"/>
          <w:color w:val="000000"/>
          <w:sz w:val="28"/>
          <w:szCs w:val="28"/>
          <w:shd w:val="clear" w:color="auto" w:fill="FFFFFF"/>
        </w:rPr>
        <w:t xml:space="preserve"> студент </w:t>
      </w:r>
      <w:proofErr w:type="spellStart"/>
      <w:r w:rsidRPr="00921781">
        <w:rPr>
          <w:rFonts w:ascii="Times New Roman" w:hAnsi="Times New Roman" w:cs="Times New Roman"/>
          <w:color w:val="000000"/>
          <w:sz w:val="28"/>
          <w:szCs w:val="28"/>
          <w:shd w:val="clear" w:color="auto" w:fill="FFFFFF"/>
        </w:rPr>
        <w:t>югары</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белем</w:t>
      </w:r>
      <w:proofErr w:type="spellEnd"/>
      <w:r w:rsidRPr="00921781">
        <w:rPr>
          <w:rFonts w:ascii="Times New Roman" w:hAnsi="Times New Roman" w:cs="Times New Roman"/>
          <w:color w:val="000000"/>
          <w:sz w:val="28"/>
          <w:szCs w:val="28"/>
          <w:shd w:val="clear" w:color="auto" w:fill="FFFFFF"/>
        </w:rPr>
        <w:t xml:space="preserve"> ала. </w:t>
      </w:r>
      <w:r w:rsidRPr="00921781">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lang w:val="tt-RU"/>
        </w:rPr>
        <w:t xml:space="preserve">      </w:t>
      </w:r>
      <w:proofErr w:type="spellStart"/>
      <w:r w:rsidRPr="00921781">
        <w:rPr>
          <w:rFonts w:ascii="Times New Roman" w:hAnsi="Times New Roman" w:cs="Times New Roman"/>
          <w:color w:val="000000"/>
          <w:sz w:val="28"/>
          <w:szCs w:val="28"/>
          <w:shd w:val="clear" w:color="auto" w:fill="FFFFFF"/>
        </w:rPr>
        <w:t>Казанның</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үзәгендә</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урнашкан</w:t>
      </w:r>
      <w:proofErr w:type="spellEnd"/>
      <w:r w:rsidRPr="00921781">
        <w:rPr>
          <w:rFonts w:ascii="Times New Roman" w:hAnsi="Times New Roman" w:cs="Times New Roman"/>
          <w:color w:val="000000"/>
          <w:sz w:val="28"/>
          <w:szCs w:val="28"/>
          <w:shd w:val="clear" w:color="auto" w:fill="FFFFFF"/>
        </w:rPr>
        <w:t xml:space="preserve"> Татар </w:t>
      </w:r>
      <w:proofErr w:type="spellStart"/>
      <w:r w:rsidRPr="00921781">
        <w:rPr>
          <w:rFonts w:ascii="Times New Roman" w:hAnsi="Times New Roman" w:cs="Times New Roman"/>
          <w:color w:val="000000"/>
          <w:sz w:val="28"/>
          <w:szCs w:val="28"/>
          <w:shd w:val="clear" w:color="auto" w:fill="FFFFFF"/>
        </w:rPr>
        <w:t>дәүләт</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гуманитар</w:t>
      </w:r>
      <w:proofErr w:type="spellEnd"/>
      <w:r w:rsidRPr="00921781">
        <w:rPr>
          <w:rFonts w:ascii="Times New Roman" w:hAnsi="Times New Roman" w:cs="Times New Roman"/>
          <w:color w:val="000000"/>
          <w:sz w:val="28"/>
          <w:szCs w:val="28"/>
          <w:shd w:val="clear" w:color="auto" w:fill="FFFFFF"/>
        </w:rPr>
        <w:t xml:space="preserve">-педагогика университеты да </w:t>
      </w:r>
      <w:proofErr w:type="spellStart"/>
      <w:r w:rsidRPr="00921781">
        <w:rPr>
          <w:rFonts w:ascii="Times New Roman" w:hAnsi="Times New Roman" w:cs="Times New Roman"/>
          <w:color w:val="000000"/>
          <w:sz w:val="28"/>
          <w:szCs w:val="28"/>
          <w:shd w:val="clear" w:color="auto" w:fill="FFFFFF"/>
        </w:rPr>
        <w:t>республикабыз</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горурлыгы</w:t>
      </w:r>
      <w:proofErr w:type="spellEnd"/>
      <w:r w:rsidRPr="00921781">
        <w:rPr>
          <w:rFonts w:ascii="Times New Roman" w:hAnsi="Times New Roman" w:cs="Times New Roman"/>
          <w:color w:val="000000"/>
          <w:sz w:val="28"/>
          <w:szCs w:val="28"/>
          <w:shd w:val="clear" w:color="auto" w:fill="FFFFFF"/>
        </w:rPr>
        <w:t xml:space="preserve">. Ә </w:t>
      </w:r>
      <w:proofErr w:type="spellStart"/>
      <w:r w:rsidRPr="00921781">
        <w:rPr>
          <w:rFonts w:ascii="Times New Roman" w:hAnsi="Times New Roman" w:cs="Times New Roman"/>
          <w:color w:val="000000"/>
          <w:sz w:val="28"/>
          <w:szCs w:val="28"/>
          <w:shd w:val="clear" w:color="auto" w:fill="FFFFFF"/>
        </w:rPr>
        <w:t>аның</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каршында</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халкыбызның</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сөекле</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улы</w:t>
      </w:r>
      <w:proofErr w:type="spellEnd"/>
      <w:r w:rsidRPr="00921781">
        <w:rPr>
          <w:rFonts w:ascii="Times New Roman" w:hAnsi="Times New Roman" w:cs="Times New Roman"/>
          <w:color w:val="000000"/>
          <w:sz w:val="28"/>
          <w:szCs w:val="28"/>
          <w:shd w:val="clear" w:color="auto" w:fill="FFFFFF"/>
        </w:rPr>
        <w:t xml:space="preserve">, композитор </w:t>
      </w:r>
      <w:proofErr w:type="spellStart"/>
      <w:r w:rsidRPr="00921781">
        <w:rPr>
          <w:rFonts w:ascii="Times New Roman" w:hAnsi="Times New Roman" w:cs="Times New Roman"/>
          <w:color w:val="000000"/>
          <w:sz w:val="28"/>
          <w:szCs w:val="28"/>
          <w:shd w:val="clear" w:color="auto" w:fill="FFFFFF"/>
        </w:rPr>
        <w:t>Салих</w:t>
      </w:r>
      <w:proofErr w:type="spellEnd"/>
      <w:proofErr w:type="gramStart"/>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С</w:t>
      </w:r>
      <w:proofErr w:type="gramEnd"/>
      <w:r w:rsidRPr="00921781">
        <w:rPr>
          <w:rFonts w:ascii="Times New Roman" w:hAnsi="Times New Roman" w:cs="Times New Roman"/>
          <w:color w:val="000000"/>
          <w:sz w:val="28"/>
          <w:szCs w:val="28"/>
          <w:shd w:val="clear" w:color="auto" w:fill="FFFFFF"/>
        </w:rPr>
        <w:t>әйдәшевкә</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һәйкәл</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куелган</w:t>
      </w:r>
      <w:proofErr w:type="spellEnd"/>
      <w:r w:rsidRPr="00921781">
        <w:rPr>
          <w:rFonts w:ascii="Times New Roman" w:hAnsi="Times New Roman" w:cs="Times New Roman"/>
          <w:color w:val="000000"/>
          <w:sz w:val="28"/>
          <w:szCs w:val="28"/>
          <w:shd w:val="clear" w:color="auto" w:fill="FFFFFF"/>
        </w:rPr>
        <w:t>.</w:t>
      </w:r>
      <w:r w:rsidRPr="00921781">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lang w:val="tt-RU"/>
        </w:rPr>
        <w:t xml:space="preserve">     </w:t>
      </w:r>
      <w:r w:rsidRPr="00921781">
        <w:rPr>
          <w:rFonts w:ascii="Times New Roman" w:hAnsi="Times New Roman" w:cs="Times New Roman"/>
          <w:color w:val="000000"/>
          <w:sz w:val="28"/>
          <w:szCs w:val="28"/>
          <w:shd w:val="clear" w:color="auto" w:fill="FFFFFF"/>
        </w:rPr>
        <w:t xml:space="preserve">Без </w:t>
      </w:r>
      <w:proofErr w:type="spellStart"/>
      <w:r w:rsidRPr="00921781">
        <w:rPr>
          <w:rFonts w:ascii="Times New Roman" w:hAnsi="Times New Roman" w:cs="Times New Roman"/>
          <w:color w:val="000000"/>
          <w:sz w:val="28"/>
          <w:szCs w:val="28"/>
          <w:shd w:val="clear" w:color="auto" w:fill="FFFFFF"/>
        </w:rPr>
        <w:t>тагын</w:t>
      </w:r>
      <w:proofErr w:type="spellEnd"/>
      <w:r w:rsidRPr="00921781">
        <w:rPr>
          <w:rFonts w:ascii="Times New Roman" w:hAnsi="Times New Roman" w:cs="Times New Roman"/>
          <w:color w:val="000000"/>
          <w:sz w:val="28"/>
          <w:szCs w:val="28"/>
          <w:shd w:val="clear" w:color="auto" w:fill="FFFFFF"/>
        </w:rPr>
        <w:t xml:space="preserve"> Татар </w:t>
      </w:r>
      <w:proofErr w:type="spellStart"/>
      <w:r w:rsidRPr="00921781">
        <w:rPr>
          <w:rFonts w:ascii="Times New Roman" w:hAnsi="Times New Roman" w:cs="Times New Roman"/>
          <w:color w:val="000000"/>
          <w:sz w:val="28"/>
          <w:szCs w:val="28"/>
          <w:shd w:val="clear" w:color="auto" w:fill="FFFFFF"/>
        </w:rPr>
        <w:t>дәү</w:t>
      </w:r>
      <w:proofErr w:type="gramStart"/>
      <w:r w:rsidRPr="00921781">
        <w:rPr>
          <w:rFonts w:ascii="Times New Roman" w:hAnsi="Times New Roman" w:cs="Times New Roman"/>
          <w:color w:val="000000"/>
          <w:sz w:val="28"/>
          <w:szCs w:val="28"/>
          <w:shd w:val="clear" w:color="auto" w:fill="FFFFFF"/>
        </w:rPr>
        <w:t>л</w:t>
      </w:r>
      <w:proofErr w:type="gramEnd"/>
      <w:r w:rsidRPr="00921781">
        <w:rPr>
          <w:rFonts w:ascii="Times New Roman" w:hAnsi="Times New Roman" w:cs="Times New Roman"/>
          <w:color w:val="000000"/>
          <w:sz w:val="28"/>
          <w:szCs w:val="28"/>
          <w:shd w:val="clear" w:color="auto" w:fill="FFFFFF"/>
        </w:rPr>
        <w:t>әт</w:t>
      </w:r>
      <w:proofErr w:type="spellEnd"/>
      <w:r w:rsidRPr="00921781">
        <w:rPr>
          <w:rFonts w:ascii="Times New Roman" w:hAnsi="Times New Roman" w:cs="Times New Roman"/>
          <w:color w:val="000000"/>
          <w:sz w:val="28"/>
          <w:szCs w:val="28"/>
          <w:shd w:val="clear" w:color="auto" w:fill="FFFFFF"/>
        </w:rPr>
        <w:t xml:space="preserve"> академия театры </w:t>
      </w:r>
      <w:proofErr w:type="spellStart"/>
      <w:r w:rsidRPr="00921781">
        <w:rPr>
          <w:rFonts w:ascii="Times New Roman" w:hAnsi="Times New Roman" w:cs="Times New Roman"/>
          <w:color w:val="000000"/>
          <w:sz w:val="28"/>
          <w:szCs w:val="28"/>
          <w:shd w:val="clear" w:color="auto" w:fill="FFFFFF"/>
        </w:rPr>
        <w:t>бинасы</w:t>
      </w:r>
      <w:proofErr w:type="spellEnd"/>
      <w:r>
        <w:rPr>
          <w:rFonts w:ascii="Times New Roman" w:hAnsi="Times New Roman" w:cs="Times New Roman"/>
          <w:color w:val="000000"/>
          <w:sz w:val="28"/>
          <w:szCs w:val="28"/>
          <w:shd w:val="clear" w:color="auto" w:fill="FFFFFF"/>
          <w:lang w:val="tt-RU"/>
        </w:rPr>
        <w:t xml:space="preserve"> белән таныштык</w:t>
      </w:r>
      <w:r w:rsidRPr="00921781">
        <w:rPr>
          <w:rFonts w:ascii="Times New Roman" w:hAnsi="Times New Roman" w:cs="Times New Roman"/>
          <w:color w:val="000000"/>
          <w:sz w:val="28"/>
          <w:szCs w:val="28"/>
          <w:shd w:val="clear" w:color="auto" w:fill="FFFFFF"/>
        </w:rPr>
        <w:t xml:space="preserve">. </w:t>
      </w:r>
      <w:proofErr w:type="spellStart"/>
      <w:proofErr w:type="gramStart"/>
      <w:r w:rsidRPr="00921781">
        <w:rPr>
          <w:rFonts w:ascii="Times New Roman" w:hAnsi="Times New Roman" w:cs="Times New Roman"/>
          <w:color w:val="000000"/>
          <w:sz w:val="28"/>
          <w:szCs w:val="28"/>
          <w:shd w:val="clear" w:color="auto" w:fill="FFFFFF"/>
        </w:rPr>
        <w:t>Ул</w:t>
      </w:r>
      <w:proofErr w:type="spellEnd"/>
      <w:proofErr w:type="gramEnd"/>
      <w:r w:rsidRPr="0092178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tt-RU"/>
        </w:rPr>
        <w:t xml:space="preserve">    </w:t>
      </w:r>
      <w:r w:rsidRPr="00921781">
        <w:rPr>
          <w:rFonts w:ascii="Times New Roman" w:hAnsi="Times New Roman" w:cs="Times New Roman"/>
          <w:color w:val="000000"/>
          <w:sz w:val="28"/>
          <w:szCs w:val="28"/>
          <w:shd w:val="clear" w:color="auto" w:fill="FFFFFF"/>
        </w:rPr>
        <w:t xml:space="preserve">Г. </w:t>
      </w:r>
      <w:proofErr w:type="spellStart"/>
      <w:r w:rsidRPr="00921781">
        <w:rPr>
          <w:rFonts w:ascii="Times New Roman" w:hAnsi="Times New Roman" w:cs="Times New Roman"/>
          <w:color w:val="000000"/>
          <w:sz w:val="28"/>
          <w:szCs w:val="28"/>
          <w:shd w:val="clear" w:color="auto" w:fill="FFFFFF"/>
        </w:rPr>
        <w:t>Камал</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исемен</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йөртә</w:t>
      </w:r>
      <w:proofErr w:type="spellEnd"/>
      <w:r w:rsidRPr="00921781">
        <w:rPr>
          <w:rFonts w:ascii="Times New Roman" w:hAnsi="Times New Roman" w:cs="Times New Roman"/>
          <w:color w:val="000000"/>
          <w:sz w:val="28"/>
          <w:szCs w:val="28"/>
          <w:shd w:val="clear" w:color="auto" w:fill="FFFFFF"/>
        </w:rPr>
        <w:t xml:space="preserve">. Театр Кабан </w:t>
      </w:r>
      <w:proofErr w:type="spellStart"/>
      <w:r w:rsidRPr="00921781">
        <w:rPr>
          <w:rFonts w:ascii="Times New Roman" w:hAnsi="Times New Roman" w:cs="Times New Roman"/>
          <w:color w:val="000000"/>
          <w:sz w:val="28"/>
          <w:szCs w:val="28"/>
          <w:shd w:val="clear" w:color="auto" w:fill="FFFFFF"/>
        </w:rPr>
        <w:t>күле</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буенда</w:t>
      </w:r>
      <w:proofErr w:type="spellEnd"/>
      <w:r w:rsidRPr="00921781">
        <w:rPr>
          <w:rFonts w:ascii="Times New Roman" w:hAnsi="Times New Roman" w:cs="Times New Roman"/>
          <w:color w:val="000000"/>
          <w:sz w:val="28"/>
          <w:szCs w:val="28"/>
          <w:shd w:val="clear" w:color="auto" w:fill="FFFFFF"/>
        </w:rPr>
        <w:t xml:space="preserve"> </w:t>
      </w:r>
      <w:proofErr w:type="spellStart"/>
      <w:r w:rsidRPr="00921781">
        <w:rPr>
          <w:rFonts w:ascii="Times New Roman" w:hAnsi="Times New Roman" w:cs="Times New Roman"/>
          <w:color w:val="000000"/>
          <w:sz w:val="28"/>
          <w:szCs w:val="28"/>
          <w:shd w:val="clear" w:color="auto" w:fill="FFFFFF"/>
        </w:rPr>
        <w:t>урнашкан</w:t>
      </w:r>
      <w:proofErr w:type="spellEnd"/>
      <w:r w:rsidRPr="00921781">
        <w:rPr>
          <w:rFonts w:ascii="Times New Roman" w:hAnsi="Times New Roman" w:cs="Times New Roman"/>
          <w:color w:val="000000"/>
          <w:sz w:val="28"/>
          <w:szCs w:val="28"/>
          <w:shd w:val="clear" w:color="auto" w:fill="FFFFFF"/>
        </w:rPr>
        <w:t xml:space="preserve">. </w:t>
      </w:r>
    </w:p>
    <w:p w:rsidR="00041227" w:rsidRPr="00041227" w:rsidRDefault="00041227" w:rsidP="00041227">
      <w:pPr>
        <w:spacing w:after="0" w:line="360" w:lineRule="auto"/>
        <w:ind w:firstLine="567"/>
        <w:jc w:val="both"/>
        <w:rPr>
          <w:rFonts w:ascii="Times New Roman" w:hAnsi="Times New Roman" w:cs="Times New Roman"/>
          <w:color w:val="000000"/>
          <w:sz w:val="28"/>
          <w:szCs w:val="28"/>
          <w:shd w:val="clear" w:color="auto" w:fill="FFFFFF"/>
          <w:lang w:val="tt-RU"/>
        </w:rPr>
      </w:pPr>
      <w:r w:rsidRPr="008A0DA3">
        <w:rPr>
          <w:rFonts w:ascii="Times New Roman" w:hAnsi="Times New Roman" w:cs="Times New Roman"/>
          <w:color w:val="000000"/>
          <w:sz w:val="28"/>
          <w:szCs w:val="28"/>
          <w:shd w:val="clear" w:color="auto" w:fill="FFFFFF"/>
          <w:lang w:val="tt-RU"/>
        </w:rPr>
        <w:t>Казанның тагын бер истәлекле урыны булган Тукай музеена</w:t>
      </w:r>
      <w:r>
        <w:rPr>
          <w:rFonts w:ascii="Times New Roman" w:hAnsi="Times New Roman" w:cs="Times New Roman"/>
          <w:color w:val="000000"/>
          <w:sz w:val="28"/>
          <w:szCs w:val="28"/>
          <w:shd w:val="clear" w:color="auto" w:fill="FFFFFF"/>
          <w:lang w:val="tt-RU"/>
        </w:rPr>
        <w:t xml:space="preserve"> күзәтү ясадык</w:t>
      </w:r>
      <w:r w:rsidRPr="008A0DA3">
        <w:rPr>
          <w:rFonts w:ascii="Times New Roman" w:hAnsi="Times New Roman" w:cs="Times New Roman"/>
          <w:color w:val="000000"/>
          <w:sz w:val="28"/>
          <w:szCs w:val="28"/>
          <w:shd w:val="clear" w:color="auto" w:fill="FFFFFF"/>
          <w:lang w:val="tt-RU"/>
        </w:rPr>
        <w:t xml:space="preserve">. </w:t>
      </w:r>
      <w:r>
        <w:rPr>
          <w:rFonts w:ascii="Times New Roman" w:hAnsi="Times New Roman" w:cs="Times New Roman"/>
          <w:color w:val="000000"/>
          <w:sz w:val="28"/>
          <w:szCs w:val="28"/>
          <w:shd w:val="clear" w:color="auto" w:fill="FFFFFF"/>
          <w:lang w:val="tt-RU"/>
        </w:rPr>
        <w:t>Яраткан</w:t>
      </w:r>
      <w:r w:rsidRPr="008A0DA3">
        <w:rPr>
          <w:rFonts w:ascii="Times New Roman" w:hAnsi="Times New Roman" w:cs="Times New Roman"/>
          <w:color w:val="000000"/>
          <w:sz w:val="28"/>
          <w:szCs w:val="28"/>
          <w:shd w:val="clear" w:color="auto" w:fill="FFFFFF"/>
          <w:lang w:val="tt-RU"/>
        </w:rPr>
        <w:t xml:space="preserve"> шагыйребезнең тормыш һәм иҗат юлы буенча күп мәгълүмат алдык. </w:t>
      </w:r>
      <w:r w:rsidRPr="008A0DA3">
        <w:rPr>
          <w:rFonts w:ascii="Times New Roman" w:hAnsi="Times New Roman" w:cs="Times New Roman"/>
          <w:color w:val="000000"/>
          <w:sz w:val="28"/>
          <w:szCs w:val="28"/>
          <w:lang w:val="tt-RU"/>
        </w:rPr>
        <w:br/>
      </w:r>
      <w:r>
        <w:rPr>
          <w:rFonts w:ascii="Times New Roman" w:hAnsi="Times New Roman" w:cs="Times New Roman"/>
          <w:color w:val="000000"/>
          <w:sz w:val="28"/>
          <w:szCs w:val="28"/>
          <w:shd w:val="clear" w:color="auto" w:fill="FFFFFF"/>
          <w:lang w:val="tt-RU"/>
        </w:rPr>
        <w:t xml:space="preserve">     Без</w:t>
      </w:r>
      <w:r w:rsidRPr="008A0DA3">
        <w:rPr>
          <w:rFonts w:ascii="Times New Roman" w:hAnsi="Times New Roman" w:cs="Times New Roman"/>
          <w:color w:val="000000"/>
          <w:sz w:val="28"/>
          <w:szCs w:val="28"/>
          <w:shd w:val="clear" w:color="auto" w:fill="FFFFFF"/>
          <w:lang w:val="tt-RU"/>
        </w:rPr>
        <w:t xml:space="preserve"> </w:t>
      </w:r>
      <w:r w:rsidRPr="001C14A4">
        <w:rPr>
          <w:rFonts w:ascii="Times New Roman" w:hAnsi="Times New Roman" w:cs="Times New Roman"/>
          <w:color w:val="000000"/>
          <w:sz w:val="28"/>
          <w:szCs w:val="28"/>
          <w:shd w:val="clear" w:color="auto" w:fill="FFFFFF"/>
          <w:lang w:val="tt-RU"/>
        </w:rPr>
        <w:t>үз туган ягы</w:t>
      </w:r>
      <w:r>
        <w:rPr>
          <w:rFonts w:ascii="Times New Roman" w:hAnsi="Times New Roman" w:cs="Times New Roman"/>
          <w:color w:val="000000"/>
          <w:sz w:val="28"/>
          <w:szCs w:val="28"/>
          <w:shd w:val="clear" w:color="auto" w:fill="FFFFFF"/>
          <w:lang w:val="tt-RU"/>
        </w:rPr>
        <w:t>бызны</w:t>
      </w:r>
      <w:r w:rsidRPr="001C14A4">
        <w:rPr>
          <w:rFonts w:ascii="Times New Roman" w:hAnsi="Times New Roman" w:cs="Times New Roman"/>
          <w:color w:val="000000"/>
          <w:sz w:val="28"/>
          <w:szCs w:val="28"/>
          <w:shd w:val="clear" w:color="auto" w:fill="FFFFFF"/>
          <w:lang w:val="tt-RU"/>
        </w:rPr>
        <w:t xml:space="preserve"> бик ярата</w:t>
      </w:r>
      <w:r>
        <w:rPr>
          <w:rFonts w:ascii="Times New Roman" w:hAnsi="Times New Roman" w:cs="Times New Roman"/>
          <w:color w:val="000000"/>
          <w:sz w:val="28"/>
          <w:szCs w:val="28"/>
          <w:shd w:val="clear" w:color="auto" w:fill="FFFFFF"/>
          <w:lang w:val="tt-RU"/>
        </w:rPr>
        <w:t>быз</w:t>
      </w:r>
      <w:r w:rsidRPr="001C14A4">
        <w:rPr>
          <w:rFonts w:ascii="Times New Roman" w:hAnsi="Times New Roman" w:cs="Times New Roman"/>
          <w:color w:val="000000"/>
          <w:sz w:val="28"/>
          <w:szCs w:val="28"/>
          <w:shd w:val="clear" w:color="auto" w:fill="FFFFFF"/>
          <w:lang w:val="tt-RU"/>
        </w:rPr>
        <w:t xml:space="preserve"> һәм аның белән горурлана</w:t>
      </w:r>
      <w:r>
        <w:rPr>
          <w:rFonts w:ascii="Times New Roman" w:hAnsi="Times New Roman" w:cs="Times New Roman"/>
          <w:color w:val="000000"/>
          <w:sz w:val="28"/>
          <w:szCs w:val="28"/>
          <w:shd w:val="clear" w:color="auto" w:fill="FFFFFF"/>
          <w:lang w:val="tt-RU"/>
        </w:rPr>
        <w:t>быз.</w:t>
      </w:r>
      <w:r>
        <w:rPr>
          <w:rFonts w:ascii="Times New Roman" w:hAnsi="Times New Roman" w:cs="Times New Roman"/>
          <w:color w:val="000000"/>
          <w:sz w:val="28"/>
          <w:szCs w:val="28"/>
          <w:shd w:val="clear" w:color="auto" w:fill="FFFFFF"/>
          <w:lang w:val="tt-RU"/>
        </w:rPr>
        <w:t xml:space="preserve"> </w:t>
      </w:r>
      <w:r>
        <w:rPr>
          <w:rFonts w:ascii="Times New Roman" w:hAnsi="Times New Roman" w:cs="Times New Roman"/>
          <w:i/>
          <w:color w:val="000000"/>
          <w:sz w:val="28"/>
          <w:szCs w:val="28"/>
          <w:shd w:val="clear" w:color="auto" w:fill="FFFFFF"/>
          <w:lang w:val="tt-RU"/>
        </w:rPr>
        <w:t>(</w:t>
      </w:r>
      <w:r w:rsidRPr="00041227">
        <w:rPr>
          <w:rFonts w:ascii="Times New Roman" w:hAnsi="Times New Roman" w:cs="Times New Roman"/>
          <w:i/>
          <w:color w:val="000000"/>
          <w:sz w:val="28"/>
          <w:szCs w:val="28"/>
          <w:shd w:val="clear" w:color="auto" w:fill="FFFFFF"/>
          <w:lang w:val="tt-RU"/>
        </w:rPr>
        <w:t>Материалны 5 нче сыйныф укучылары әзерләде.</w:t>
      </w:r>
      <w:r>
        <w:rPr>
          <w:rFonts w:ascii="Times New Roman" w:hAnsi="Times New Roman" w:cs="Times New Roman"/>
          <w:i/>
          <w:color w:val="000000"/>
          <w:sz w:val="28"/>
          <w:szCs w:val="28"/>
          <w:shd w:val="clear" w:color="auto" w:fill="FFFFFF"/>
          <w:lang w:val="tt-RU"/>
        </w:rPr>
        <w:t>)</w:t>
      </w:r>
    </w:p>
    <w:p w:rsidR="00041227" w:rsidRPr="008A0DA3" w:rsidRDefault="00041227" w:rsidP="00041227">
      <w:pPr>
        <w:tabs>
          <w:tab w:val="left" w:pos="4387"/>
        </w:tabs>
        <w:spacing w:after="0"/>
        <w:ind w:firstLine="567"/>
        <w:jc w:val="both"/>
        <w:rPr>
          <w:lang w:val="tt-RU"/>
        </w:rPr>
      </w:pPr>
      <w:r>
        <w:rPr>
          <w:lang w:val="tt-RU"/>
        </w:rPr>
        <w:tab/>
      </w:r>
    </w:p>
    <w:p w:rsidR="00041227" w:rsidRPr="00041227" w:rsidRDefault="00041227" w:rsidP="00041227">
      <w:pPr>
        <w:spacing w:after="0" w:line="360" w:lineRule="auto"/>
        <w:ind w:firstLine="567"/>
        <w:jc w:val="center"/>
        <w:rPr>
          <w:rFonts w:ascii="Times New Roman" w:hAnsi="Times New Roman" w:cs="Times New Roman"/>
          <w:b/>
          <w:i/>
          <w:color w:val="FF0000"/>
          <w:sz w:val="44"/>
          <w:szCs w:val="28"/>
          <w:lang w:val="tt-RU"/>
        </w:rPr>
      </w:pPr>
      <w:r w:rsidRPr="00041227">
        <w:rPr>
          <w:rFonts w:ascii="Times New Roman" w:hAnsi="Times New Roman" w:cs="Times New Roman"/>
          <w:b/>
          <w:i/>
          <w:color w:val="FF0000"/>
          <w:sz w:val="44"/>
          <w:szCs w:val="28"/>
          <w:lang w:val="tt-RU"/>
        </w:rPr>
        <w:t>Үткәнебез белән горурланыйк.</w:t>
      </w:r>
    </w:p>
    <w:p w:rsidR="00041227" w:rsidRDefault="00041227" w:rsidP="00041227">
      <w:pPr>
        <w:spacing w:after="0" w:line="360" w:lineRule="auto"/>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Татар халкы язмышында тарихи вакыйгалар шактый күп булган. Быел без ТАССРның 100 елллык юбилеен билгеләп узабыз. Безнең мәктәптә һәр сыйныфка әлеге чараларны оештыру буенча эшләр билгеләнде. “Хыяллар” отряды,”Туган ягыбыз рәсемнәрдә” күргәзмәсе оештырды. Тәрбия сәгатендә ТАССРның 20-30 нчы елларда сәнәгат</w:t>
      </w:r>
      <w:r w:rsidRPr="008B487E">
        <w:rPr>
          <w:rFonts w:ascii="Times New Roman" w:hAnsi="Times New Roman" w:cs="Times New Roman"/>
          <w:sz w:val="28"/>
          <w:szCs w:val="28"/>
          <w:lang w:val="tt-RU"/>
        </w:rPr>
        <w:t>ь</w:t>
      </w:r>
      <w:r>
        <w:rPr>
          <w:rFonts w:ascii="Times New Roman" w:hAnsi="Times New Roman" w:cs="Times New Roman"/>
          <w:sz w:val="28"/>
          <w:szCs w:val="28"/>
          <w:lang w:val="tt-RU"/>
        </w:rPr>
        <w:t xml:space="preserve"> һәм авыл хуҗалыгы үсешенә күзәтү ясадык. Безне шул чордагы әдәбият, мәдәният тә кызыксындырды. Мәктәп һәм </w:t>
      </w:r>
      <w:r>
        <w:rPr>
          <w:rFonts w:ascii="Times New Roman" w:hAnsi="Times New Roman" w:cs="Times New Roman"/>
          <w:sz w:val="28"/>
          <w:szCs w:val="28"/>
          <w:lang w:val="tt-RU"/>
        </w:rPr>
        <w:lastRenderedPageBreak/>
        <w:t>авыл китапханәсенннән М. Җәлил, Г. Кутуй, Ш. Усманов, Г. Ибраһимов, А. Алиш, Һ. Такташ, Х. Туфан китапларын алып укыдык.</w:t>
      </w:r>
    </w:p>
    <w:p w:rsidR="00041227" w:rsidRPr="008B487E" w:rsidRDefault="00041227" w:rsidP="00041227">
      <w:pPr>
        <w:spacing w:after="0" w:line="360" w:lineRule="auto"/>
        <w:ind w:firstLine="567"/>
        <w:jc w:val="both"/>
        <w:rPr>
          <w:rFonts w:ascii="Times New Roman" w:hAnsi="Times New Roman" w:cs="Times New Roman"/>
          <w:sz w:val="28"/>
          <w:szCs w:val="28"/>
          <w:lang w:val="tt-RU"/>
        </w:rPr>
      </w:pPr>
      <w:r>
        <w:rPr>
          <w:noProof/>
          <w:lang w:eastAsia="ru-RU"/>
        </w:rPr>
        <w:drawing>
          <wp:anchor distT="0" distB="0" distL="114300" distR="114300" simplePos="0" relativeHeight="251662336" behindDoc="0" locked="0" layoutInCell="1" allowOverlap="1" wp14:anchorId="4B531AC9" wp14:editId="4E377F8A">
            <wp:simplePos x="0" y="0"/>
            <wp:positionH relativeFrom="margin">
              <wp:posOffset>2852420</wp:posOffset>
            </wp:positionH>
            <wp:positionV relativeFrom="margin">
              <wp:posOffset>926465</wp:posOffset>
            </wp:positionV>
            <wp:extent cx="3263900" cy="2446020"/>
            <wp:effectExtent l="0" t="0" r="0" b="0"/>
            <wp:wrapSquare wrapText="bothSides"/>
            <wp:docPr id="6" name="Рисунок 6" descr="C:\Users\4314000085\AppData\Local\Microsoft\Windows\INetCache\Content.Word\IMG-20200206-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4314000085\AppData\Local\Microsoft\Windows\INetCache\Content.Word\IMG-20200206-WA00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63900" cy="24460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tt-RU"/>
        </w:rPr>
        <w:t>6 нчы феврал</w:t>
      </w:r>
      <w:r w:rsidRPr="00CB1950">
        <w:rPr>
          <w:rFonts w:ascii="Times New Roman" w:hAnsi="Times New Roman" w:cs="Times New Roman"/>
          <w:sz w:val="28"/>
          <w:szCs w:val="28"/>
          <w:lang w:val="tt-RU"/>
        </w:rPr>
        <w:t>ь</w:t>
      </w:r>
      <w:r>
        <w:rPr>
          <w:rFonts w:ascii="Times New Roman" w:hAnsi="Times New Roman" w:cs="Times New Roman"/>
          <w:sz w:val="28"/>
          <w:szCs w:val="28"/>
          <w:lang w:val="tt-RU"/>
        </w:rPr>
        <w:t>дә “ТАССРдан Татарстанга үсеш баскычы” исемле түгәрәк өстәл оештырдык.</w:t>
      </w:r>
    </w:p>
    <w:p w:rsidR="00041227" w:rsidRDefault="00041227" w:rsidP="00041227">
      <w:pPr>
        <w:spacing w:after="0" w:line="360" w:lineRule="auto"/>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Авыл китапханәсе Флүзә Наил кызы белән бәйле әсәрләрдән өзекләр укыды. Класс җитәкчесе Фәйрүзә Рафаэл кызы шул чорда эшләгән язучы, композиторларның иҗатында безнең төбәк белән бәйләнеш булуын сөйләде. Бу хакта ”Ютазы районы” китабында  язылган.</w:t>
      </w:r>
    </w:p>
    <w:p w:rsidR="00041227" w:rsidRDefault="00041227" w:rsidP="00041227">
      <w:pPr>
        <w:spacing w:after="0" w:line="360" w:lineRule="auto"/>
        <w:ind w:firstLine="567"/>
        <w:jc w:val="both"/>
        <w:rPr>
          <w:rFonts w:ascii="Times New Roman" w:hAnsi="Times New Roman" w:cs="Times New Roman"/>
          <w:sz w:val="28"/>
          <w:szCs w:val="28"/>
          <w:lang w:val="tt-RU"/>
        </w:rPr>
      </w:pPr>
      <w:r>
        <w:rPr>
          <w:noProof/>
          <w:lang w:eastAsia="ru-RU"/>
        </w:rPr>
        <w:drawing>
          <wp:anchor distT="0" distB="0" distL="114300" distR="114300" simplePos="0" relativeHeight="251663360" behindDoc="0" locked="0" layoutInCell="1" allowOverlap="1" wp14:anchorId="0BE169CE" wp14:editId="61A4ACE5">
            <wp:simplePos x="0" y="0"/>
            <wp:positionH relativeFrom="margin">
              <wp:posOffset>70485</wp:posOffset>
            </wp:positionH>
            <wp:positionV relativeFrom="margin">
              <wp:posOffset>5547995</wp:posOffset>
            </wp:positionV>
            <wp:extent cx="2778760" cy="2084070"/>
            <wp:effectExtent l="0" t="0" r="2540" b="0"/>
            <wp:wrapSquare wrapText="bothSides"/>
            <wp:docPr id="10" name="Рисунок 10" descr="C:\Users\4314000085\AppData\Local\Microsoft\Windows\INetCache\Content.Word\IMG_20200208_070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4314000085\AppData\Local\Microsoft\Windows\INetCache\Content.Word\IMG_20200208_07095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8760" cy="2084070"/>
                    </a:xfrm>
                    <a:prstGeom prst="rect">
                      <a:avLst/>
                    </a:prstGeom>
                    <a:noFill/>
                    <a:ln>
                      <a:noFill/>
                    </a:ln>
                  </pic:spPr>
                </pic:pic>
              </a:graphicData>
            </a:graphic>
          </wp:anchor>
        </w:drawing>
      </w:r>
      <w:r>
        <w:rPr>
          <w:rFonts w:ascii="Times New Roman" w:hAnsi="Times New Roman" w:cs="Times New Roman"/>
          <w:sz w:val="28"/>
          <w:szCs w:val="28"/>
          <w:lang w:val="tt-RU"/>
        </w:rPr>
        <w:t>Ютазы районында “Кымыз-Тау” чаңгы шуу базасы  саф һавалы, матур табигат</w:t>
      </w:r>
      <w:r w:rsidRPr="008110B4">
        <w:rPr>
          <w:rFonts w:ascii="Times New Roman" w:hAnsi="Times New Roman" w:cs="Times New Roman"/>
          <w:sz w:val="28"/>
          <w:szCs w:val="28"/>
          <w:lang w:val="tt-RU"/>
        </w:rPr>
        <w:t>ьле</w:t>
      </w:r>
      <w:r>
        <w:rPr>
          <w:rFonts w:ascii="Times New Roman" w:hAnsi="Times New Roman" w:cs="Times New Roman"/>
          <w:sz w:val="28"/>
          <w:szCs w:val="28"/>
          <w:lang w:val="tt-RU"/>
        </w:rPr>
        <w:t xml:space="preserve"> җирдә урнашкан. 1932 нче елларда аны туберкулез белән авыручылар өчен санаторий итеп төзегәннәр. Монда барлык шартлар да тудырылган: азык-төлек Казаннан китерелгән, аэродром мәйданчыгы төзелгән. Ютазыга илнең төрле почмагыннан ял итәргә килгәннәр. Санаторийда язучы Г. Кутуйның хатыны эшләгән. Язучы гаиләсе янына Ютазыга ял итәргә килгән һәм үзенең “Тапшырылмаган хатлар” әсәрендә безнең туган ягыбызның матурлыгын тасвирлаган.</w:t>
      </w:r>
      <w:r w:rsidRPr="0084130A">
        <w:rPr>
          <w:lang w:val="tt-RU"/>
        </w:rPr>
        <w:t xml:space="preserve"> </w:t>
      </w:r>
      <w:r w:rsidRPr="0084130A">
        <w:rPr>
          <w:rFonts w:ascii="Times New Roman" w:hAnsi="Times New Roman" w:cs="Times New Roman"/>
          <w:sz w:val="28"/>
          <w:szCs w:val="28"/>
          <w:lang w:val="tt-RU"/>
        </w:rPr>
        <w:t>Компози</w:t>
      </w:r>
      <w:r>
        <w:rPr>
          <w:rFonts w:ascii="Times New Roman" w:hAnsi="Times New Roman" w:cs="Times New Roman"/>
          <w:sz w:val="28"/>
          <w:szCs w:val="28"/>
          <w:lang w:val="tt-RU"/>
        </w:rPr>
        <w:t xml:space="preserve">тор Заһир </w:t>
      </w:r>
      <w:r w:rsidRPr="00ED2996">
        <w:rPr>
          <w:rFonts w:ascii="Times New Roman" w:hAnsi="Times New Roman" w:cs="Times New Roman"/>
          <w:sz w:val="28"/>
          <w:szCs w:val="28"/>
          <w:lang w:val="tt-RU"/>
        </w:rPr>
        <w:t>Хәбибуллин да Ютазыда ял иткәндә туган ягыбызның гүзәллегенә сокланып җырга музыка иҗат иткән.</w:t>
      </w:r>
    </w:p>
    <w:p w:rsidR="00041227" w:rsidRPr="00041227" w:rsidRDefault="00041227" w:rsidP="00041227">
      <w:pPr>
        <w:spacing w:after="0" w:line="360" w:lineRule="auto"/>
        <w:ind w:firstLine="567"/>
        <w:jc w:val="both"/>
        <w:rPr>
          <w:rFonts w:ascii="Times New Roman" w:hAnsi="Times New Roman" w:cs="Times New Roman"/>
          <w:i/>
          <w:sz w:val="28"/>
          <w:szCs w:val="28"/>
          <w:lang w:val="tt-RU"/>
        </w:rPr>
      </w:pPr>
      <w:r>
        <w:rPr>
          <w:rFonts w:ascii="Times New Roman" w:hAnsi="Times New Roman" w:cs="Times New Roman"/>
          <w:sz w:val="28"/>
          <w:szCs w:val="28"/>
          <w:lang w:val="tt-RU"/>
        </w:rPr>
        <w:t>ТАССРның 100 еллыгына багышланган чаралар ел дәвамында әле  уздырылачак.. Татарстан тарихы, аның үткәне, бүгенгесе һәм,әлбәттә, киләчәге безне бик кызыксындыра. Үткәнне белмәгәннең, киләчәге юк, дигән сүзләрдә хаклык бар, шуңа күрә кызыксыныйк өйрәник, белик.</w:t>
      </w:r>
      <w:r>
        <w:rPr>
          <w:rFonts w:ascii="Times New Roman" w:hAnsi="Times New Roman" w:cs="Times New Roman"/>
          <w:sz w:val="28"/>
          <w:szCs w:val="28"/>
          <w:lang w:val="tt-RU"/>
        </w:rPr>
        <w:t xml:space="preserve"> </w:t>
      </w:r>
      <w:r w:rsidRPr="00041227">
        <w:rPr>
          <w:rFonts w:ascii="Times New Roman" w:hAnsi="Times New Roman" w:cs="Times New Roman"/>
          <w:i/>
          <w:sz w:val="28"/>
          <w:szCs w:val="28"/>
          <w:lang w:val="tt-RU"/>
        </w:rPr>
        <w:t>(</w:t>
      </w:r>
      <w:r w:rsidRPr="00041227">
        <w:rPr>
          <w:rFonts w:ascii="Times New Roman" w:hAnsi="Times New Roman" w:cs="Times New Roman"/>
          <w:i/>
          <w:sz w:val="28"/>
          <w:szCs w:val="28"/>
          <w:lang w:val="tt-RU"/>
        </w:rPr>
        <w:t>Материалны “Хыяллар” отряды әзерләде.</w:t>
      </w:r>
      <w:r w:rsidRPr="00041227">
        <w:rPr>
          <w:rFonts w:ascii="Times New Roman" w:hAnsi="Times New Roman" w:cs="Times New Roman"/>
          <w:i/>
          <w:sz w:val="28"/>
          <w:szCs w:val="28"/>
          <w:lang w:val="tt-RU"/>
        </w:rPr>
        <w:t>)</w:t>
      </w:r>
    </w:p>
    <w:p w:rsidR="00B35265" w:rsidRDefault="00B35265" w:rsidP="001F3B66">
      <w:pPr>
        <w:spacing w:after="0" w:line="360" w:lineRule="auto"/>
        <w:jc w:val="both"/>
        <w:rPr>
          <w:rFonts w:ascii="Times New Roman" w:hAnsi="Times New Roman" w:cs="Times New Roman"/>
          <w:sz w:val="28"/>
          <w:szCs w:val="28"/>
          <w:lang w:val="tt-RU"/>
        </w:rPr>
      </w:pPr>
    </w:p>
    <w:p w:rsidR="001F3B66" w:rsidRPr="00A37F8A" w:rsidRDefault="001F3B66" w:rsidP="001F3B66">
      <w:pPr>
        <w:shd w:val="clear" w:color="auto" w:fill="FFFFFF"/>
        <w:spacing w:after="0" w:line="360" w:lineRule="auto"/>
        <w:ind w:firstLine="567"/>
        <w:jc w:val="center"/>
        <w:outlineLvl w:val="0"/>
        <w:rPr>
          <w:rFonts w:ascii="Times New Roman" w:eastAsia="Times New Roman" w:hAnsi="Times New Roman" w:cs="Times New Roman"/>
          <w:b/>
          <w:bCs/>
          <w:i/>
          <w:caps/>
          <w:kern w:val="36"/>
          <w:sz w:val="32"/>
          <w:szCs w:val="32"/>
          <w:lang w:val="tt-RU" w:eastAsia="ru-RU"/>
        </w:rPr>
      </w:pPr>
      <w:r w:rsidRPr="00A37F8A">
        <w:rPr>
          <w:rFonts w:ascii="Times New Roman" w:eastAsia="Times New Roman" w:hAnsi="Times New Roman" w:cs="Times New Roman"/>
          <w:b/>
          <w:bCs/>
          <w:i/>
          <w:caps/>
          <w:color w:val="FF0000"/>
          <w:kern w:val="36"/>
          <w:sz w:val="32"/>
          <w:szCs w:val="32"/>
          <w:lang w:val="tt-RU" w:eastAsia="ru-RU"/>
        </w:rPr>
        <w:lastRenderedPageBreak/>
        <w:t>Татарстан БӨек Ватан сугышы елларында</w:t>
      </w:r>
    </w:p>
    <w:p w:rsidR="001F3B66" w:rsidRPr="001F3B66" w:rsidRDefault="001F3B66" w:rsidP="001F3B66">
      <w:pPr>
        <w:shd w:val="clear" w:color="auto" w:fill="FFFFFF"/>
        <w:spacing w:after="0" w:line="360" w:lineRule="auto"/>
        <w:ind w:firstLine="567"/>
        <w:jc w:val="both"/>
        <w:rPr>
          <w:rFonts w:ascii="Times New Roman" w:eastAsia="Times New Roman" w:hAnsi="Times New Roman" w:cs="Times New Roman"/>
          <w:sz w:val="28"/>
          <w:szCs w:val="28"/>
          <w:lang w:val="tt-RU" w:eastAsia="ru-RU"/>
        </w:rPr>
      </w:pPr>
      <w:r w:rsidRPr="001F3B66">
        <w:rPr>
          <w:rFonts w:ascii="Times New Roman" w:eastAsia="Times New Roman" w:hAnsi="Times New Roman" w:cs="Times New Roman"/>
          <w:sz w:val="28"/>
          <w:szCs w:val="28"/>
          <w:lang w:val="tt-RU" w:eastAsia="ru-RU"/>
        </w:rPr>
        <w:t xml:space="preserve">1941 елның 22 июнендә фашистлар Германиясе </w:t>
      </w:r>
      <w:r>
        <w:rPr>
          <w:rFonts w:ascii="Times New Roman" w:eastAsia="Times New Roman" w:hAnsi="Times New Roman" w:cs="Times New Roman"/>
          <w:sz w:val="28"/>
          <w:szCs w:val="28"/>
          <w:lang w:val="tt-RU" w:eastAsia="ru-RU"/>
        </w:rPr>
        <w:t xml:space="preserve"> </w:t>
      </w:r>
      <w:r w:rsidRPr="001F3B66">
        <w:rPr>
          <w:rFonts w:ascii="Times New Roman" w:eastAsia="Times New Roman" w:hAnsi="Times New Roman" w:cs="Times New Roman"/>
          <w:sz w:val="28"/>
          <w:szCs w:val="28"/>
          <w:lang w:val="tt-RU" w:eastAsia="ru-RU"/>
        </w:rPr>
        <w:t xml:space="preserve">Советлар </w:t>
      </w:r>
      <w:r>
        <w:rPr>
          <w:rFonts w:ascii="Times New Roman" w:eastAsia="Times New Roman" w:hAnsi="Times New Roman" w:cs="Times New Roman"/>
          <w:sz w:val="28"/>
          <w:szCs w:val="28"/>
          <w:lang w:val="tt-RU" w:eastAsia="ru-RU"/>
        </w:rPr>
        <w:t xml:space="preserve">Союзына </w:t>
      </w:r>
      <w:r w:rsidRPr="001F3B66">
        <w:rPr>
          <w:rFonts w:ascii="Times New Roman" w:eastAsia="Times New Roman" w:hAnsi="Times New Roman" w:cs="Times New Roman"/>
          <w:sz w:val="28"/>
          <w:szCs w:val="28"/>
          <w:lang w:val="tt-RU" w:eastAsia="ru-RU"/>
        </w:rPr>
        <w:t xml:space="preserve">басып керә. Икенче бөтендөнья сугышында катнашкан бөтен халыкларның язмышында хәлиткеч роль уйнаган Бөек Ватан сугышы башлана. Татарстан Республикасы сугышның беренче көннәреннән үк илдәге мөһим тыл базаларыннан берсенә әйләнә. Биредә сугышлар бармаса да, республика халкының </w:t>
      </w:r>
      <w:r>
        <w:rPr>
          <w:rFonts w:ascii="Times New Roman" w:eastAsia="Times New Roman" w:hAnsi="Times New Roman" w:cs="Times New Roman"/>
          <w:sz w:val="28"/>
          <w:szCs w:val="28"/>
          <w:lang w:val="tt-RU" w:eastAsia="ru-RU"/>
        </w:rPr>
        <w:t>Җ</w:t>
      </w:r>
      <w:r w:rsidRPr="001F3B66">
        <w:rPr>
          <w:rFonts w:ascii="Times New Roman" w:eastAsia="Times New Roman" w:hAnsi="Times New Roman" w:cs="Times New Roman"/>
          <w:sz w:val="28"/>
          <w:szCs w:val="28"/>
          <w:lang w:val="tt-RU" w:eastAsia="ru-RU"/>
        </w:rPr>
        <w:t>иңүгә керткән өлеше бик зур була.</w:t>
      </w:r>
    </w:p>
    <w:p w:rsidR="001F3B66" w:rsidRPr="00CD53B2" w:rsidRDefault="001F3B66" w:rsidP="001F3B66">
      <w:pPr>
        <w:shd w:val="clear" w:color="auto" w:fill="FFFFFF"/>
        <w:spacing w:after="0" w:line="360" w:lineRule="auto"/>
        <w:ind w:firstLine="567"/>
        <w:jc w:val="both"/>
        <w:rPr>
          <w:rFonts w:ascii="Times New Roman" w:eastAsia="Times New Roman" w:hAnsi="Times New Roman" w:cs="Times New Roman"/>
          <w:sz w:val="28"/>
          <w:szCs w:val="28"/>
          <w:lang w:val="tt-RU" w:eastAsia="ru-RU"/>
        </w:rPr>
      </w:pPr>
      <w:r>
        <w:rPr>
          <w:noProof/>
          <w:lang w:eastAsia="ru-RU"/>
        </w:rPr>
        <w:drawing>
          <wp:anchor distT="0" distB="0" distL="114300" distR="114300" simplePos="0" relativeHeight="251664384" behindDoc="0" locked="0" layoutInCell="1" allowOverlap="1" wp14:anchorId="3B71929C" wp14:editId="0F124CE8">
            <wp:simplePos x="722630" y="4752340"/>
            <wp:positionH relativeFrom="margin">
              <wp:align>right</wp:align>
            </wp:positionH>
            <wp:positionV relativeFrom="margin">
              <wp:posOffset>3777142</wp:posOffset>
            </wp:positionV>
            <wp:extent cx="2470150" cy="3295650"/>
            <wp:effectExtent l="0" t="0" r="6350" b="0"/>
            <wp:wrapSquare wrapText="bothSides"/>
            <wp:docPr id="11" name="Рисунок 11" descr="https://img1.liveinternet.ru/images/attach/c/0/119/762/119762063_SharipovPodpolkovnik_FZSHarip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1.liveinternet.ru/images/attach/c/0/119/762/119762063_SharipovPodpolkovnik_FZSHaripov.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0150" cy="3295650"/>
                    </a:xfrm>
                    <a:prstGeom prst="rect">
                      <a:avLst/>
                    </a:prstGeom>
                    <a:noFill/>
                    <a:ln>
                      <a:noFill/>
                    </a:ln>
                  </pic:spPr>
                </pic:pic>
              </a:graphicData>
            </a:graphic>
          </wp:anchor>
        </w:drawing>
      </w:r>
      <w:r w:rsidRPr="00CD53B2">
        <w:rPr>
          <w:rFonts w:ascii="Times New Roman" w:eastAsia="Times New Roman" w:hAnsi="Times New Roman" w:cs="Times New Roman"/>
          <w:sz w:val="28"/>
          <w:szCs w:val="28"/>
          <w:lang w:val="tt-RU" w:eastAsia="ru-RU"/>
        </w:rPr>
        <w:t>Татарстан сугышның беренче көннәреннән үк Кызыл Армия өчен хәрби резервлар әзерләү үзәгенә әйләнә. 1941 нче елның октябреннән Дәүләт Оборона Комитетының махсус карары белән илнең бөтен гражданнары мәҗбүри рәвештә хәрби эшкә өйрәтелә башлый. ТАССРда сугыш елларында Всеобуч курсларында 186 мең кеше хәрби белгечлек ала.</w:t>
      </w:r>
      <w:r w:rsidRPr="001F3B66">
        <w:rPr>
          <w:lang w:val="tt-RU"/>
        </w:rPr>
        <w:t xml:space="preserve"> </w:t>
      </w:r>
    </w:p>
    <w:p w:rsidR="001F3B66" w:rsidRPr="00CD53B2" w:rsidRDefault="001F3B66" w:rsidP="001F3B66">
      <w:pPr>
        <w:shd w:val="clear" w:color="auto" w:fill="FFFFFF"/>
        <w:spacing w:after="0" w:line="360" w:lineRule="auto"/>
        <w:ind w:firstLine="567"/>
        <w:jc w:val="both"/>
        <w:rPr>
          <w:rFonts w:ascii="Times New Roman" w:eastAsia="Times New Roman" w:hAnsi="Times New Roman" w:cs="Times New Roman"/>
          <w:sz w:val="28"/>
          <w:szCs w:val="28"/>
          <w:lang w:val="tt-RU" w:eastAsia="ru-RU"/>
        </w:rPr>
      </w:pPr>
      <w:r w:rsidRPr="00CD53B2">
        <w:rPr>
          <w:rFonts w:ascii="Times New Roman" w:eastAsia="Times New Roman" w:hAnsi="Times New Roman" w:cs="Times New Roman"/>
          <w:sz w:val="28"/>
          <w:szCs w:val="28"/>
          <w:lang w:val="tt-RU" w:eastAsia="ru-RU"/>
        </w:rPr>
        <w:t>Татар халкының уллары һәм кызлары Бөек Ватан сугышының бөтен хәлиткеч яуларында сугыша. Хәрәкәттәге армиягә республикадан 700 меңләп кеше алына. Шулардан 350 меңгә якыны (һәр икенчесе) Ватаныбыз азатлыгын һәм бәйсезлеген яклап сугышканда һәлак була. Аларның исемнәре 27 томлы Хәтер китабына кертелгән. Китапның максаты изге – татарстанлыларның сугышта күрсәткән батырлыкларын мәңгеләштерү,  тыныч күк йөзебез өчен башларын салучыларның исемнәрен  киләчәк буыннарга илтеп җиткерү.</w:t>
      </w:r>
    </w:p>
    <w:p w:rsidR="001F3B66" w:rsidRPr="00DE3059" w:rsidRDefault="001F3B66" w:rsidP="001F3B66">
      <w:pPr>
        <w:shd w:val="clear" w:color="auto" w:fill="FFFFFF"/>
        <w:spacing w:after="0" w:line="360" w:lineRule="auto"/>
        <w:ind w:firstLine="567"/>
        <w:jc w:val="both"/>
        <w:rPr>
          <w:rFonts w:ascii="Times New Roman" w:eastAsia="Times New Roman" w:hAnsi="Times New Roman" w:cs="Times New Roman"/>
          <w:sz w:val="28"/>
          <w:szCs w:val="28"/>
          <w:lang w:eastAsia="ru-RU"/>
        </w:rPr>
      </w:pPr>
      <w:proofErr w:type="spellStart"/>
      <w:proofErr w:type="gramStart"/>
      <w:r w:rsidRPr="00DE3059">
        <w:rPr>
          <w:rFonts w:ascii="Times New Roman" w:eastAsia="Times New Roman" w:hAnsi="Times New Roman" w:cs="Times New Roman"/>
          <w:sz w:val="28"/>
          <w:szCs w:val="28"/>
          <w:lang w:eastAsia="ru-RU"/>
        </w:rPr>
        <w:t>Бөек</w:t>
      </w:r>
      <w:proofErr w:type="spellEnd"/>
      <w:proofErr w:type="gram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Ватан</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сугыш</w:t>
      </w:r>
      <w:r>
        <w:rPr>
          <w:rFonts w:ascii="Times New Roman" w:eastAsia="Times New Roman" w:hAnsi="Times New Roman" w:cs="Times New Roman"/>
          <w:sz w:val="28"/>
          <w:szCs w:val="28"/>
          <w:lang w:eastAsia="ru-RU"/>
        </w:rPr>
        <w:t>ында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катнашучы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Советлар</w:t>
      </w:r>
      <w:proofErr w:type="spellEnd"/>
      <w:r>
        <w:rPr>
          <w:rFonts w:ascii="Times New Roman" w:eastAsia="Times New Roman" w:hAnsi="Times New Roman" w:cs="Times New Roman"/>
          <w:sz w:val="28"/>
          <w:szCs w:val="28"/>
          <w:lang w:eastAsia="ru-RU"/>
        </w:rPr>
        <w:t xml:space="preserve"> Союзы </w:t>
      </w:r>
      <w:proofErr w:type="spellStart"/>
      <w:r>
        <w:rPr>
          <w:rFonts w:ascii="Times New Roman" w:eastAsia="Times New Roman" w:hAnsi="Times New Roman" w:cs="Times New Roman"/>
          <w:sz w:val="28"/>
          <w:szCs w:val="28"/>
          <w:lang w:eastAsia="ru-RU"/>
        </w:rPr>
        <w:t>Г</w:t>
      </w:r>
      <w:r w:rsidRPr="00DE3059">
        <w:rPr>
          <w:rFonts w:ascii="Times New Roman" w:eastAsia="Times New Roman" w:hAnsi="Times New Roman" w:cs="Times New Roman"/>
          <w:sz w:val="28"/>
          <w:szCs w:val="28"/>
          <w:lang w:eastAsia="ru-RU"/>
        </w:rPr>
        <w:t>еройлары</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арасында</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татарлар</w:t>
      </w:r>
      <w:proofErr w:type="spellEnd"/>
      <w:r w:rsidRPr="00DE3059">
        <w:rPr>
          <w:rFonts w:ascii="Times New Roman" w:eastAsia="Times New Roman" w:hAnsi="Times New Roman" w:cs="Times New Roman"/>
          <w:sz w:val="28"/>
          <w:szCs w:val="28"/>
          <w:lang w:eastAsia="ru-RU"/>
        </w:rPr>
        <w:t xml:space="preserve"> саны 179 </w:t>
      </w:r>
      <w:proofErr w:type="spellStart"/>
      <w:r w:rsidRPr="00DE3059">
        <w:rPr>
          <w:rFonts w:ascii="Times New Roman" w:eastAsia="Times New Roman" w:hAnsi="Times New Roman" w:cs="Times New Roman"/>
          <w:sz w:val="28"/>
          <w:szCs w:val="28"/>
          <w:lang w:eastAsia="ru-RU"/>
        </w:rPr>
        <w:t>кеше</w:t>
      </w:r>
      <w:r>
        <w:rPr>
          <w:rFonts w:ascii="Times New Roman" w:eastAsia="Times New Roman" w:hAnsi="Times New Roman" w:cs="Times New Roman"/>
          <w:sz w:val="28"/>
          <w:szCs w:val="28"/>
          <w:lang w:eastAsia="ru-RU"/>
        </w:rPr>
        <w:t>не</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тәшкил</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итә</w:t>
      </w:r>
      <w:proofErr w:type="spellEnd"/>
      <w:r w:rsidRPr="00DE3059">
        <w:rPr>
          <w:rFonts w:ascii="Times New Roman" w:eastAsia="Times New Roman" w:hAnsi="Times New Roman" w:cs="Times New Roman"/>
          <w:sz w:val="28"/>
          <w:szCs w:val="28"/>
          <w:lang w:eastAsia="ru-RU"/>
        </w:rPr>
        <w:t>.</w:t>
      </w:r>
    </w:p>
    <w:p w:rsidR="001F3B66" w:rsidRDefault="001F3B66" w:rsidP="001F3B66">
      <w:pPr>
        <w:shd w:val="clear" w:color="auto" w:fill="FFFFFF"/>
        <w:spacing w:after="0" w:line="360" w:lineRule="auto"/>
        <w:ind w:firstLine="567"/>
        <w:jc w:val="both"/>
        <w:rPr>
          <w:rFonts w:ascii="Times New Roman" w:eastAsia="Times New Roman" w:hAnsi="Times New Roman" w:cs="Times New Roman"/>
          <w:sz w:val="28"/>
          <w:szCs w:val="28"/>
          <w:lang w:val="tt-RU" w:eastAsia="ru-RU"/>
        </w:rPr>
      </w:pPr>
      <w:proofErr w:type="spellStart"/>
      <w:r w:rsidRPr="00DE3059">
        <w:rPr>
          <w:rFonts w:ascii="Times New Roman" w:eastAsia="Times New Roman" w:hAnsi="Times New Roman" w:cs="Times New Roman"/>
          <w:sz w:val="28"/>
          <w:szCs w:val="28"/>
          <w:lang w:eastAsia="ru-RU"/>
        </w:rPr>
        <w:t>Бөек</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Ватан</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сугышы</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фронтларында</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күрсәткән</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батырлыклары</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өчен</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Татарстанда</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туган</w:t>
      </w:r>
      <w:proofErr w:type="spellEnd"/>
      <w:r w:rsidRPr="00DE3059">
        <w:rPr>
          <w:rFonts w:ascii="Times New Roman" w:eastAsia="Times New Roman" w:hAnsi="Times New Roman" w:cs="Times New Roman"/>
          <w:sz w:val="28"/>
          <w:szCs w:val="28"/>
          <w:lang w:eastAsia="ru-RU"/>
        </w:rPr>
        <w:t xml:space="preserve"> 100 </w:t>
      </w:r>
      <w:proofErr w:type="spellStart"/>
      <w:r w:rsidRPr="00DE3059">
        <w:rPr>
          <w:rFonts w:ascii="Times New Roman" w:eastAsia="Times New Roman" w:hAnsi="Times New Roman" w:cs="Times New Roman"/>
          <w:sz w:val="28"/>
          <w:szCs w:val="28"/>
          <w:lang w:eastAsia="ru-RU"/>
        </w:rPr>
        <w:t>меңнә</w:t>
      </w:r>
      <w:proofErr w:type="gramStart"/>
      <w:r w:rsidRPr="00DE3059">
        <w:rPr>
          <w:rFonts w:ascii="Times New Roman" w:eastAsia="Times New Roman" w:hAnsi="Times New Roman" w:cs="Times New Roman"/>
          <w:sz w:val="28"/>
          <w:szCs w:val="28"/>
          <w:lang w:eastAsia="ru-RU"/>
        </w:rPr>
        <w:t>н</w:t>
      </w:r>
      <w:proofErr w:type="spellEnd"/>
      <w:proofErr w:type="gram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артык</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кеше</w:t>
      </w:r>
      <w:proofErr w:type="spellEnd"/>
      <w:r w:rsidRPr="00DE3059">
        <w:rPr>
          <w:rFonts w:ascii="Times New Roman" w:eastAsia="Times New Roman" w:hAnsi="Times New Roman" w:cs="Times New Roman"/>
          <w:sz w:val="28"/>
          <w:szCs w:val="28"/>
          <w:lang w:eastAsia="ru-RU"/>
        </w:rPr>
        <w:t xml:space="preserve"> орден </w:t>
      </w:r>
      <w:proofErr w:type="spellStart"/>
      <w:r w:rsidRPr="00DE3059">
        <w:rPr>
          <w:rFonts w:ascii="Times New Roman" w:eastAsia="Times New Roman" w:hAnsi="Times New Roman" w:cs="Times New Roman"/>
          <w:sz w:val="28"/>
          <w:szCs w:val="28"/>
          <w:lang w:eastAsia="ru-RU"/>
        </w:rPr>
        <w:t>һәм</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медальләр</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белән</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бүләкләнгән</w:t>
      </w:r>
      <w:proofErr w:type="spellEnd"/>
      <w:r w:rsidRPr="00DE3059">
        <w:rPr>
          <w:rFonts w:ascii="Times New Roman" w:eastAsia="Times New Roman" w:hAnsi="Times New Roman" w:cs="Times New Roman"/>
          <w:sz w:val="28"/>
          <w:szCs w:val="28"/>
          <w:lang w:eastAsia="ru-RU"/>
        </w:rPr>
        <w:t xml:space="preserve">. 225 </w:t>
      </w:r>
      <w:proofErr w:type="spellStart"/>
      <w:r w:rsidRPr="00DE3059">
        <w:rPr>
          <w:rFonts w:ascii="Times New Roman" w:eastAsia="Times New Roman" w:hAnsi="Times New Roman" w:cs="Times New Roman"/>
          <w:sz w:val="28"/>
          <w:szCs w:val="28"/>
          <w:lang w:eastAsia="ru-RU"/>
        </w:rPr>
        <w:t>кеше</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иң</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югары</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бүләккә</w:t>
      </w:r>
      <w:proofErr w:type="spellEnd"/>
      <w:r w:rsidRPr="00DE3059">
        <w:rPr>
          <w:rFonts w:ascii="Times New Roman" w:eastAsia="Times New Roman" w:hAnsi="Times New Roman" w:cs="Times New Roman"/>
          <w:sz w:val="28"/>
          <w:szCs w:val="28"/>
          <w:lang w:eastAsia="ru-RU"/>
        </w:rPr>
        <w:t xml:space="preserve"> – </w:t>
      </w:r>
      <w:proofErr w:type="spellStart"/>
      <w:r w:rsidRPr="00DE3059">
        <w:rPr>
          <w:rFonts w:ascii="Times New Roman" w:eastAsia="Times New Roman" w:hAnsi="Times New Roman" w:cs="Times New Roman"/>
          <w:sz w:val="28"/>
          <w:szCs w:val="28"/>
          <w:lang w:eastAsia="ru-RU"/>
        </w:rPr>
        <w:t>Советл</w:t>
      </w:r>
      <w:r>
        <w:rPr>
          <w:rFonts w:ascii="Times New Roman" w:eastAsia="Times New Roman" w:hAnsi="Times New Roman" w:cs="Times New Roman"/>
          <w:sz w:val="28"/>
          <w:szCs w:val="28"/>
          <w:lang w:eastAsia="ru-RU"/>
        </w:rPr>
        <w:t>ар</w:t>
      </w:r>
      <w:proofErr w:type="spellEnd"/>
      <w:r>
        <w:rPr>
          <w:rFonts w:ascii="Times New Roman" w:eastAsia="Times New Roman" w:hAnsi="Times New Roman" w:cs="Times New Roman"/>
          <w:sz w:val="28"/>
          <w:szCs w:val="28"/>
          <w:lang w:eastAsia="ru-RU"/>
        </w:rPr>
        <w:t xml:space="preserve"> Союзы </w:t>
      </w:r>
      <w:r>
        <w:rPr>
          <w:rFonts w:ascii="Times New Roman" w:eastAsia="Times New Roman" w:hAnsi="Times New Roman" w:cs="Times New Roman"/>
          <w:sz w:val="28"/>
          <w:szCs w:val="28"/>
          <w:lang w:val="tt-RU" w:eastAsia="ru-RU"/>
        </w:rPr>
        <w:t>Г</w:t>
      </w:r>
      <w:proofErr w:type="spellStart"/>
      <w:r w:rsidRPr="00DE3059">
        <w:rPr>
          <w:rFonts w:ascii="Times New Roman" w:eastAsia="Times New Roman" w:hAnsi="Times New Roman" w:cs="Times New Roman"/>
          <w:sz w:val="28"/>
          <w:szCs w:val="28"/>
          <w:lang w:eastAsia="ru-RU"/>
        </w:rPr>
        <w:t>ерое</w:t>
      </w:r>
      <w:proofErr w:type="spellEnd"/>
      <w:r w:rsidRPr="00DE3059">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исемен</w:t>
      </w:r>
      <w:proofErr w:type="spellEnd"/>
      <w:r>
        <w:rPr>
          <w:rFonts w:ascii="Times New Roman" w:eastAsia="Times New Roman" w:hAnsi="Times New Roman" w:cs="Times New Roman"/>
          <w:sz w:val="28"/>
          <w:szCs w:val="28"/>
          <w:lang w:val="tt-RU" w:eastAsia="ru-RU"/>
        </w:rPr>
        <w:t xml:space="preserve">ә </w:t>
      </w:r>
      <w:r w:rsidRPr="00DE3059">
        <w:rPr>
          <w:rFonts w:ascii="Times New Roman" w:eastAsia="Times New Roman" w:hAnsi="Times New Roman" w:cs="Times New Roman"/>
          <w:sz w:val="28"/>
          <w:szCs w:val="28"/>
          <w:lang w:eastAsia="ru-RU"/>
        </w:rPr>
        <w:t xml:space="preserve">лаек </w:t>
      </w:r>
      <w:proofErr w:type="spellStart"/>
      <w:r w:rsidRPr="00DE3059">
        <w:rPr>
          <w:rFonts w:ascii="Times New Roman" w:eastAsia="Times New Roman" w:hAnsi="Times New Roman" w:cs="Times New Roman"/>
          <w:sz w:val="28"/>
          <w:szCs w:val="28"/>
          <w:lang w:eastAsia="ru-RU"/>
        </w:rPr>
        <w:lastRenderedPageBreak/>
        <w:t>булган</w:t>
      </w:r>
      <w:proofErr w:type="spellEnd"/>
      <w:r w:rsidRPr="00DE3059">
        <w:rPr>
          <w:rFonts w:ascii="Times New Roman" w:eastAsia="Times New Roman" w:hAnsi="Times New Roman" w:cs="Times New Roman"/>
          <w:sz w:val="28"/>
          <w:szCs w:val="28"/>
          <w:lang w:eastAsia="ru-RU"/>
        </w:rPr>
        <w:t>.  </w:t>
      </w:r>
      <w:proofErr w:type="gramStart"/>
      <w:r w:rsidRPr="00DE3059">
        <w:rPr>
          <w:rFonts w:ascii="Times New Roman" w:eastAsia="Times New Roman" w:hAnsi="Times New Roman" w:cs="Times New Roman"/>
          <w:sz w:val="28"/>
          <w:szCs w:val="28"/>
          <w:lang w:eastAsia="ru-RU"/>
        </w:rPr>
        <w:t>Дан</w:t>
      </w:r>
      <w:proofErr w:type="gram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орденының</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тулы</w:t>
      </w:r>
      <w:proofErr w:type="spellEnd"/>
      <w:r w:rsidRPr="00DE3059">
        <w:rPr>
          <w:rFonts w:ascii="Times New Roman" w:eastAsia="Times New Roman" w:hAnsi="Times New Roman" w:cs="Times New Roman"/>
          <w:sz w:val="28"/>
          <w:szCs w:val="28"/>
          <w:lang w:eastAsia="ru-RU"/>
        </w:rPr>
        <w:t xml:space="preserve"> кавалеры </w:t>
      </w:r>
      <w:proofErr w:type="spellStart"/>
      <w:r w:rsidRPr="00DE3059">
        <w:rPr>
          <w:rFonts w:ascii="Times New Roman" w:eastAsia="Times New Roman" w:hAnsi="Times New Roman" w:cs="Times New Roman"/>
          <w:sz w:val="28"/>
          <w:szCs w:val="28"/>
          <w:lang w:eastAsia="ru-RU"/>
        </w:rPr>
        <w:t>булган</w:t>
      </w:r>
      <w:proofErr w:type="spellEnd"/>
      <w:r w:rsidRPr="00DE3059">
        <w:rPr>
          <w:rFonts w:ascii="Times New Roman" w:eastAsia="Times New Roman" w:hAnsi="Times New Roman" w:cs="Times New Roman"/>
          <w:sz w:val="28"/>
          <w:szCs w:val="28"/>
          <w:lang w:eastAsia="ru-RU"/>
        </w:rPr>
        <w:t xml:space="preserve"> 2457 </w:t>
      </w:r>
      <w:proofErr w:type="spellStart"/>
      <w:r w:rsidRPr="00DE3059">
        <w:rPr>
          <w:rFonts w:ascii="Times New Roman" w:eastAsia="Times New Roman" w:hAnsi="Times New Roman" w:cs="Times New Roman"/>
          <w:sz w:val="28"/>
          <w:szCs w:val="28"/>
          <w:lang w:eastAsia="ru-RU"/>
        </w:rPr>
        <w:t>кешенең</w:t>
      </w:r>
      <w:proofErr w:type="spellEnd"/>
      <w:r w:rsidRPr="00DE3059">
        <w:rPr>
          <w:rFonts w:ascii="Times New Roman" w:eastAsia="Times New Roman" w:hAnsi="Times New Roman" w:cs="Times New Roman"/>
          <w:sz w:val="28"/>
          <w:szCs w:val="28"/>
          <w:lang w:eastAsia="ru-RU"/>
        </w:rPr>
        <w:t xml:space="preserve"> 50се – </w:t>
      </w:r>
      <w:proofErr w:type="spellStart"/>
      <w:r w:rsidRPr="00DE3059">
        <w:rPr>
          <w:rFonts w:ascii="Times New Roman" w:eastAsia="Times New Roman" w:hAnsi="Times New Roman" w:cs="Times New Roman"/>
          <w:sz w:val="28"/>
          <w:szCs w:val="28"/>
          <w:lang w:eastAsia="ru-RU"/>
        </w:rPr>
        <w:t>республикабызда</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туган</w:t>
      </w:r>
      <w:proofErr w:type="spellEnd"/>
      <w:r w:rsidRPr="00DE3059">
        <w:rPr>
          <w:rFonts w:ascii="Times New Roman" w:eastAsia="Times New Roman" w:hAnsi="Times New Roman" w:cs="Times New Roman"/>
          <w:sz w:val="28"/>
          <w:szCs w:val="28"/>
          <w:lang w:eastAsia="ru-RU"/>
        </w:rPr>
        <w:t xml:space="preserve"> </w:t>
      </w:r>
      <w:proofErr w:type="spellStart"/>
      <w:r w:rsidRPr="00DE3059">
        <w:rPr>
          <w:rFonts w:ascii="Times New Roman" w:eastAsia="Times New Roman" w:hAnsi="Times New Roman" w:cs="Times New Roman"/>
          <w:sz w:val="28"/>
          <w:szCs w:val="28"/>
          <w:lang w:eastAsia="ru-RU"/>
        </w:rPr>
        <w:t>кешеләр</w:t>
      </w:r>
      <w:proofErr w:type="spellEnd"/>
      <w:r>
        <w:rPr>
          <w:rFonts w:ascii="Times New Roman" w:eastAsia="Times New Roman" w:hAnsi="Times New Roman" w:cs="Times New Roman"/>
          <w:sz w:val="28"/>
          <w:szCs w:val="28"/>
          <w:lang w:eastAsia="ru-RU"/>
        </w:rPr>
        <w:t>.</w:t>
      </w:r>
    </w:p>
    <w:p w:rsidR="00041227" w:rsidRDefault="001F3B66" w:rsidP="00A37F8A">
      <w:pPr>
        <w:shd w:val="clear" w:color="auto" w:fill="FFFFFF"/>
        <w:spacing w:after="0" w:line="360" w:lineRule="auto"/>
        <w:ind w:firstLine="567"/>
        <w:jc w:val="both"/>
        <w:rPr>
          <w:rFonts w:ascii="Times New Roman" w:eastAsia="Times New Roman" w:hAnsi="Times New Roman" w:cs="Times New Roman"/>
          <w:sz w:val="28"/>
          <w:szCs w:val="28"/>
          <w:lang w:val="tt-RU" w:eastAsia="ru-RU"/>
        </w:rPr>
      </w:pPr>
      <w:r>
        <w:rPr>
          <w:noProof/>
          <w:lang w:eastAsia="ru-RU"/>
        </w:rPr>
        <w:drawing>
          <wp:anchor distT="0" distB="0" distL="114300" distR="114300" simplePos="0" relativeHeight="251665408" behindDoc="0" locked="0" layoutInCell="1" allowOverlap="1" wp14:anchorId="152176D6" wp14:editId="3FD8B0A1">
            <wp:simplePos x="722630" y="2562225"/>
            <wp:positionH relativeFrom="margin">
              <wp:align>right</wp:align>
            </wp:positionH>
            <wp:positionV relativeFrom="margin">
              <wp:align>top</wp:align>
            </wp:positionV>
            <wp:extent cx="3384550" cy="2232660"/>
            <wp:effectExtent l="0" t="0" r="6350" b="0"/>
            <wp:wrapSquare wrapText="bothSides"/>
            <wp:docPr id="12" name="Рисунок 12" descr="https://img0.liveinternet.ru/images/attach/c/0/119/762/119762058_Sharipo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0.liveinternet.ru/images/attach/c/0/119/762/119762058_Sharipov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4176" cy="223221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8"/>
          <w:szCs w:val="28"/>
          <w:lang w:val="tt-RU" w:eastAsia="ru-RU"/>
        </w:rPr>
        <w:t>Батырлар арасында безнең мәктәптә укыган, күрше Бәйрәкә-Тамак авылы егете Шарипов Фатих Зариф улы да бар.Өлкән лейтенант Шарипов Курск дугасындагы һәм Днепрны кичкәндәге каты бәрелешләрдә зур батырлыклар күрсәтә. Мәскәүдә Җиңү парадында катнашкан.</w:t>
      </w:r>
      <w:r w:rsidRPr="00A37F8A">
        <w:rPr>
          <w:lang w:val="tt-RU"/>
        </w:rPr>
        <w:t xml:space="preserve"> </w:t>
      </w:r>
    </w:p>
    <w:p w:rsidR="00A37F8A" w:rsidRPr="00A37F8A" w:rsidRDefault="00A37F8A" w:rsidP="00A37F8A">
      <w:pPr>
        <w:shd w:val="clear" w:color="auto" w:fill="FFFFFF"/>
        <w:spacing w:after="0" w:line="360" w:lineRule="auto"/>
        <w:rPr>
          <w:rFonts w:ascii="Times New Roman" w:eastAsia="Times New Roman" w:hAnsi="Times New Roman" w:cs="Times New Roman"/>
          <w:i/>
          <w:sz w:val="28"/>
          <w:szCs w:val="28"/>
          <w:lang w:val="tt-RU" w:eastAsia="ru-RU"/>
        </w:rPr>
      </w:pPr>
      <w:r w:rsidRPr="00A37F8A">
        <w:rPr>
          <w:rFonts w:ascii="Times New Roman" w:eastAsia="Times New Roman" w:hAnsi="Times New Roman" w:cs="Times New Roman"/>
          <w:i/>
          <w:sz w:val="28"/>
          <w:szCs w:val="28"/>
          <w:lang w:val="tt-RU" w:eastAsia="ru-RU"/>
        </w:rPr>
        <w:t>(</w:t>
      </w:r>
      <w:r>
        <w:rPr>
          <w:rFonts w:ascii="Times New Roman" w:eastAsia="Times New Roman" w:hAnsi="Times New Roman" w:cs="Times New Roman"/>
          <w:i/>
          <w:sz w:val="28"/>
          <w:szCs w:val="28"/>
          <w:lang w:val="tt-RU" w:eastAsia="ru-RU"/>
        </w:rPr>
        <w:t>Материалны әзе</w:t>
      </w:r>
      <w:r w:rsidRPr="00A37F8A">
        <w:rPr>
          <w:rFonts w:ascii="Times New Roman" w:eastAsia="Times New Roman" w:hAnsi="Times New Roman" w:cs="Times New Roman"/>
          <w:i/>
          <w:sz w:val="28"/>
          <w:szCs w:val="28"/>
          <w:lang w:val="tt-RU" w:eastAsia="ru-RU"/>
        </w:rPr>
        <w:t>рләде 10 нчы сыйныф укучылары)</w:t>
      </w:r>
    </w:p>
    <w:p w:rsidR="00A37F8A" w:rsidRPr="00A37F8A" w:rsidRDefault="00A37F8A" w:rsidP="00A37F8A">
      <w:pPr>
        <w:spacing w:after="0" w:line="360" w:lineRule="auto"/>
        <w:ind w:firstLine="567"/>
        <w:jc w:val="center"/>
        <w:rPr>
          <w:rFonts w:ascii="Times New Roman" w:hAnsi="Times New Roman" w:cs="Times New Roman"/>
          <w:b/>
          <w:i/>
          <w:color w:val="FF0000"/>
          <w:sz w:val="44"/>
          <w:szCs w:val="28"/>
          <w:lang w:val="tt-RU"/>
        </w:rPr>
      </w:pPr>
      <w:r w:rsidRPr="00A37F8A">
        <w:rPr>
          <w:rFonts w:ascii="Times New Roman" w:hAnsi="Times New Roman" w:cs="Times New Roman"/>
          <w:b/>
          <w:i/>
          <w:color w:val="FF0000"/>
          <w:sz w:val="44"/>
          <w:szCs w:val="28"/>
          <w:lang w:val="tt-RU"/>
        </w:rPr>
        <w:t>Наш район как часть ТАССР</w:t>
      </w:r>
    </w:p>
    <w:p w:rsidR="00A37F8A" w:rsidRDefault="00A37F8A" w:rsidP="00A37F8A">
      <w:pPr>
        <w:spacing w:after="0" w:line="360" w:lineRule="auto"/>
        <w:ind w:firstLine="567"/>
        <w:jc w:val="both"/>
        <w:rPr>
          <w:rFonts w:ascii="Times New Roman" w:hAnsi="Times New Roman" w:cs="Times New Roman"/>
          <w:sz w:val="28"/>
          <w:szCs w:val="28"/>
        </w:rPr>
      </w:pPr>
      <w:r w:rsidRPr="00BC434C">
        <w:rPr>
          <w:rFonts w:ascii="Times New Roman" w:hAnsi="Times New Roman" w:cs="Times New Roman"/>
          <w:noProof/>
          <w:sz w:val="28"/>
          <w:szCs w:val="28"/>
          <w:lang w:eastAsia="ru-RU"/>
        </w:rPr>
        <w:drawing>
          <wp:anchor distT="0" distB="0" distL="114300" distR="114300" simplePos="0" relativeHeight="251667456" behindDoc="1" locked="0" layoutInCell="1" allowOverlap="1" wp14:anchorId="6184D670" wp14:editId="402361F3">
            <wp:simplePos x="0" y="0"/>
            <wp:positionH relativeFrom="column">
              <wp:posOffset>-3810</wp:posOffset>
            </wp:positionH>
            <wp:positionV relativeFrom="paragraph">
              <wp:posOffset>-3810</wp:posOffset>
            </wp:positionV>
            <wp:extent cx="3644423" cy="2732660"/>
            <wp:effectExtent l="0" t="0" r="0" b="0"/>
            <wp:wrapTight wrapText="bothSides">
              <wp:wrapPolygon edited="0">
                <wp:start x="0" y="0"/>
                <wp:lineTo x="0" y="21384"/>
                <wp:lineTo x="21453" y="21384"/>
                <wp:lineTo x="21453" y="0"/>
                <wp:lineTo x="0" y="0"/>
              </wp:wrapPolygon>
            </wp:wrapTight>
            <wp:docPr id="13" name="Рисунок 13" descr="C:\Users\Алия\Desktop\фото\10 класс\IMG_20190525_13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я\Desktop\фото\10 класс\IMG_20190525_13021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44423" cy="2732660"/>
                    </a:xfrm>
                    <a:prstGeom prst="rect">
                      <a:avLst/>
                    </a:prstGeom>
                    <a:noFill/>
                    <a:ln>
                      <a:noFill/>
                    </a:ln>
                  </pic:spPr>
                </pic:pic>
              </a:graphicData>
            </a:graphic>
          </wp:anchor>
        </w:drawing>
      </w:r>
      <w:r>
        <w:rPr>
          <w:rFonts w:ascii="Times New Roman" w:hAnsi="Times New Roman" w:cs="Times New Roman"/>
          <w:sz w:val="28"/>
          <w:szCs w:val="28"/>
        </w:rPr>
        <w:t>В соответствии с</w:t>
      </w:r>
      <w:r>
        <w:rPr>
          <w:rFonts w:ascii="Times New Roman" w:hAnsi="Times New Roman" w:cs="Times New Roman"/>
          <w:sz w:val="28"/>
          <w:szCs w:val="28"/>
          <w:lang w:val="tt-RU"/>
        </w:rPr>
        <w:t xml:space="preserve"> </w:t>
      </w:r>
      <w:r>
        <w:rPr>
          <w:rFonts w:ascii="Times New Roman" w:hAnsi="Times New Roman" w:cs="Times New Roman"/>
          <w:sz w:val="28"/>
          <w:szCs w:val="28"/>
        </w:rPr>
        <w:t xml:space="preserve">Постановлением Всероссийского центрального исполнительного комитета от 7 августа 1930 года «О новом административном делении Татарской АССР» и решениями </w:t>
      </w:r>
      <w:r>
        <w:rPr>
          <w:rFonts w:ascii="Times New Roman" w:hAnsi="Times New Roman" w:cs="Times New Roman"/>
          <w:sz w:val="28"/>
          <w:szCs w:val="28"/>
          <w:lang w:val="en-US"/>
        </w:rPr>
        <w:t>XIII</w:t>
      </w:r>
      <w:r>
        <w:rPr>
          <w:rFonts w:ascii="Times New Roman" w:hAnsi="Times New Roman" w:cs="Times New Roman"/>
          <w:sz w:val="28"/>
          <w:szCs w:val="28"/>
        </w:rPr>
        <w:t xml:space="preserve"> Учредительного съезда Советов ТАССР территория республики была разделена на 46 районов. До этого в стране существовало деление на губернии, уезд, кантоны и волости.</w:t>
      </w:r>
    </w:p>
    <w:p w:rsidR="00A37F8A" w:rsidRDefault="00A37F8A" w:rsidP="00A37F8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Однако </w:t>
      </w:r>
      <w:proofErr w:type="spellStart"/>
      <w:r>
        <w:rPr>
          <w:rFonts w:ascii="Times New Roman" w:hAnsi="Times New Roman" w:cs="Times New Roman"/>
          <w:sz w:val="28"/>
          <w:szCs w:val="28"/>
        </w:rPr>
        <w:t>Ютазинский</w:t>
      </w:r>
      <w:proofErr w:type="spellEnd"/>
      <w:r>
        <w:rPr>
          <w:rFonts w:ascii="Times New Roman" w:hAnsi="Times New Roman" w:cs="Times New Roman"/>
          <w:sz w:val="28"/>
          <w:szCs w:val="28"/>
        </w:rPr>
        <w:t xml:space="preserve"> район впервые оформился как административно-территориальная единица с центром в селе Ютаза лишь согласно Постановлению ВЦИК «О новой сети районов Татарской АССР» от 25 января 1935 года.</w:t>
      </w:r>
    </w:p>
    <w:p w:rsidR="00A37F8A" w:rsidRDefault="00A37F8A" w:rsidP="00A37F8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Позднее, 28 февраля 1958 года согласно Указу Президиума Верховного Совета РСФСР административным центром </w:t>
      </w:r>
      <w:proofErr w:type="spellStart"/>
      <w:r>
        <w:rPr>
          <w:rFonts w:ascii="Times New Roman" w:hAnsi="Times New Roman" w:cs="Times New Roman"/>
          <w:sz w:val="28"/>
          <w:szCs w:val="28"/>
        </w:rPr>
        <w:t>Ютазинского</w:t>
      </w:r>
      <w:proofErr w:type="spellEnd"/>
      <w:r>
        <w:rPr>
          <w:rFonts w:ascii="Times New Roman" w:hAnsi="Times New Roman" w:cs="Times New Roman"/>
          <w:sz w:val="28"/>
          <w:szCs w:val="28"/>
        </w:rPr>
        <w:t xml:space="preserve"> района стал рабочий поселок Уруссу.</w:t>
      </w:r>
    </w:p>
    <w:p w:rsidR="00A37F8A" w:rsidRDefault="00A37F8A" w:rsidP="00A37F8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 1963 году, в связи с проводимыми тогда в стране поисками оптимальных форм управления территориями, были укрупнены районы в областях и республиках. Территория </w:t>
      </w:r>
      <w:proofErr w:type="spellStart"/>
      <w:r>
        <w:rPr>
          <w:rFonts w:ascii="Times New Roman" w:hAnsi="Times New Roman" w:cs="Times New Roman"/>
          <w:sz w:val="28"/>
          <w:szCs w:val="28"/>
        </w:rPr>
        <w:t>Ютазинского</w:t>
      </w:r>
      <w:proofErr w:type="spellEnd"/>
      <w:r>
        <w:rPr>
          <w:rFonts w:ascii="Times New Roman" w:hAnsi="Times New Roman" w:cs="Times New Roman"/>
          <w:sz w:val="28"/>
          <w:szCs w:val="28"/>
        </w:rPr>
        <w:t xml:space="preserve"> района была включена в состав </w:t>
      </w:r>
      <w:proofErr w:type="spellStart"/>
      <w:r>
        <w:rPr>
          <w:rFonts w:ascii="Times New Roman" w:hAnsi="Times New Roman" w:cs="Times New Roman"/>
          <w:sz w:val="28"/>
          <w:szCs w:val="28"/>
        </w:rPr>
        <w:t>Бугульминского</w:t>
      </w:r>
      <w:proofErr w:type="spellEnd"/>
      <w:r>
        <w:rPr>
          <w:rFonts w:ascii="Times New Roman" w:hAnsi="Times New Roman" w:cs="Times New Roman"/>
          <w:sz w:val="28"/>
          <w:szCs w:val="28"/>
        </w:rPr>
        <w:t xml:space="preserve"> района. Позднее, в 1965 году, в связи с выделением отдельного </w:t>
      </w:r>
      <w:proofErr w:type="spellStart"/>
      <w:r>
        <w:rPr>
          <w:rFonts w:ascii="Times New Roman" w:hAnsi="Times New Roman" w:cs="Times New Roman"/>
          <w:sz w:val="28"/>
          <w:szCs w:val="28"/>
        </w:rPr>
        <w:t>Бавлинского</w:t>
      </w:r>
      <w:proofErr w:type="spellEnd"/>
      <w:r>
        <w:rPr>
          <w:rFonts w:ascii="Times New Roman" w:hAnsi="Times New Roman" w:cs="Times New Roman"/>
          <w:sz w:val="28"/>
          <w:szCs w:val="28"/>
        </w:rPr>
        <w:t xml:space="preserve"> района эта территория перешла в состав </w:t>
      </w:r>
      <w:proofErr w:type="spellStart"/>
      <w:r>
        <w:rPr>
          <w:rFonts w:ascii="Times New Roman" w:hAnsi="Times New Roman" w:cs="Times New Roman"/>
          <w:sz w:val="28"/>
          <w:szCs w:val="28"/>
        </w:rPr>
        <w:t>Бавлинского</w:t>
      </w:r>
      <w:proofErr w:type="spellEnd"/>
      <w:r>
        <w:rPr>
          <w:rFonts w:ascii="Times New Roman" w:hAnsi="Times New Roman" w:cs="Times New Roman"/>
          <w:sz w:val="28"/>
          <w:szCs w:val="28"/>
        </w:rPr>
        <w:t xml:space="preserve"> района.</w:t>
      </w:r>
    </w:p>
    <w:p w:rsidR="00A37F8A" w:rsidRDefault="00A37F8A" w:rsidP="00A37F8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 лишь 6 апреля 1991 года указом Президиума Верховного Совета ТАССР </w:t>
      </w:r>
      <w:proofErr w:type="spellStart"/>
      <w:r>
        <w:rPr>
          <w:rFonts w:ascii="Times New Roman" w:hAnsi="Times New Roman" w:cs="Times New Roman"/>
          <w:sz w:val="28"/>
          <w:szCs w:val="28"/>
        </w:rPr>
        <w:t>Ютазинский</w:t>
      </w:r>
      <w:proofErr w:type="spellEnd"/>
      <w:r>
        <w:rPr>
          <w:rFonts w:ascii="Times New Roman" w:hAnsi="Times New Roman" w:cs="Times New Roman"/>
          <w:sz w:val="28"/>
          <w:szCs w:val="28"/>
        </w:rPr>
        <w:t xml:space="preserve"> район был вновь воссоздан.</w:t>
      </w:r>
    </w:p>
    <w:p w:rsidR="00A37F8A" w:rsidRDefault="00A37F8A" w:rsidP="00A37F8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состав </w:t>
      </w:r>
      <w:proofErr w:type="spellStart"/>
      <w:r>
        <w:rPr>
          <w:rFonts w:ascii="Times New Roman" w:hAnsi="Times New Roman" w:cs="Times New Roman"/>
          <w:sz w:val="28"/>
          <w:szCs w:val="28"/>
        </w:rPr>
        <w:t>Ютазинского</w:t>
      </w:r>
      <w:proofErr w:type="spellEnd"/>
      <w:r>
        <w:rPr>
          <w:rFonts w:ascii="Times New Roman" w:hAnsi="Times New Roman" w:cs="Times New Roman"/>
          <w:sz w:val="28"/>
          <w:szCs w:val="28"/>
        </w:rPr>
        <w:t xml:space="preserve"> муниципального района входят 38 населенных пунктов.</w:t>
      </w:r>
    </w:p>
    <w:p w:rsidR="00A37F8A" w:rsidRPr="00A37F8A" w:rsidRDefault="00A37F8A" w:rsidP="00A37F8A">
      <w:pPr>
        <w:spacing w:after="0" w:line="360" w:lineRule="auto"/>
        <w:ind w:firstLine="567"/>
        <w:jc w:val="both"/>
        <w:rPr>
          <w:rFonts w:ascii="Times New Roman" w:hAnsi="Times New Roman" w:cs="Times New Roman"/>
          <w:sz w:val="28"/>
          <w:szCs w:val="28"/>
          <w:lang w:val="tt-RU"/>
        </w:rPr>
      </w:pPr>
      <w:r>
        <w:rPr>
          <w:rFonts w:ascii="Times New Roman" w:hAnsi="Times New Roman" w:cs="Times New Roman"/>
          <w:sz w:val="28"/>
          <w:szCs w:val="28"/>
        </w:rPr>
        <w:t xml:space="preserve">Мы гордимся тем, что живем в </w:t>
      </w:r>
      <w:proofErr w:type="spellStart"/>
      <w:r>
        <w:rPr>
          <w:rFonts w:ascii="Times New Roman" w:hAnsi="Times New Roman" w:cs="Times New Roman"/>
          <w:sz w:val="28"/>
          <w:szCs w:val="28"/>
        </w:rPr>
        <w:t>Ютазинском</w:t>
      </w:r>
      <w:proofErr w:type="spellEnd"/>
      <w:r>
        <w:rPr>
          <w:rFonts w:ascii="Times New Roman" w:hAnsi="Times New Roman" w:cs="Times New Roman"/>
          <w:sz w:val="28"/>
          <w:szCs w:val="28"/>
        </w:rPr>
        <w:t xml:space="preserve"> районе Республики Татарстан!</w:t>
      </w:r>
      <w:r>
        <w:rPr>
          <w:rFonts w:ascii="Times New Roman" w:hAnsi="Times New Roman" w:cs="Times New Roman"/>
          <w:sz w:val="28"/>
          <w:szCs w:val="28"/>
          <w:lang w:val="tt-RU"/>
        </w:rPr>
        <w:t xml:space="preserve"> (</w:t>
      </w:r>
      <w:r w:rsidRPr="00A37F8A">
        <w:rPr>
          <w:rFonts w:ascii="Times New Roman" w:hAnsi="Times New Roman" w:cs="Times New Roman"/>
          <w:i/>
          <w:sz w:val="28"/>
          <w:szCs w:val="28"/>
        </w:rPr>
        <w:t>Материал подготовили учащиеся 11 класса</w:t>
      </w:r>
      <w:r>
        <w:rPr>
          <w:rFonts w:ascii="Times New Roman" w:hAnsi="Times New Roman" w:cs="Times New Roman"/>
          <w:i/>
          <w:sz w:val="28"/>
          <w:szCs w:val="28"/>
          <w:lang w:val="tt-RU"/>
        </w:rPr>
        <w:t>)</w:t>
      </w:r>
    </w:p>
    <w:p w:rsidR="00041227" w:rsidRDefault="00041227" w:rsidP="00B059FE">
      <w:pPr>
        <w:spacing w:after="0" w:line="360" w:lineRule="auto"/>
        <w:jc w:val="both"/>
        <w:rPr>
          <w:rFonts w:ascii="Times New Roman" w:hAnsi="Times New Roman" w:cs="Times New Roman"/>
          <w:sz w:val="28"/>
          <w:szCs w:val="28"/>
          <w:lang w:val="tt-RU"/>
        </w:rPr>
      </w:pPr>
    </w:p>
    <w:p w:rsidR="00E8100F" w:rsidRPr="00B35265" w:rsidRDefault="00E8100F" w:rsidP="001A60D5">
      <w:pPr>
        <w:pStyle w:val="aa"/>
        <w:shd w:val="clear" w:color="auto" w:fill="FFFFFF"/>
        <w:tabs>
          <w:tab w:val="left" w:pos="419"/>
        </w:tabs>
        <w:spacing w:before="0" w:beforeAutospacing="0" w:after="0" w:afterAutospacing="0" w:line="331" w:lineRule="atLeast"/>
        <w:rPr>
          <w:bCs/>
          <w:iCs/>
          <w:noProof/>
          <w:color w:val="C00000"/>
          <w:sz w:val="40"/>
          <w:szCs w:val="40"/>
          <w:lang w:val="tt-RU"/>
        </w:rPr>
      </w:pPr>
    </w:p>
    <w:tbl>
      <w:tblPr>
        <w:tblStyle w:val="a9"/>
        <w:tblpPr w:leftFromText="180" w:rightFromText="180" w:vertAnchor="text" w:horzAnchor="margin" w:tblpY="-33"/>
        <w:tblW w:w="9771" w:type="dxa"/>
        <w:tblLook w:val="04A0" w:firstRow="1" w:lastRow="0" w:firstColumn="1" w:lastColumn="0" w:noHBand="0" w:noVBand="1"/>
      </w:tblPr>
      <w:tblGrid>
        <w:gridCol w:w="3305"/>
        <w:gridCol w:w="3306"/>
        <w:gridCol w:w="3160"/>
      </w:tblGrid>
      <w:tr w:rsidR="00A730AA" w:rsidTr="00BE4FE4">
        <w:trPr>
          <w:trHeight w:val="2042"/>
        </w:trPr>
        <w:tc>
          <w:tcPr>
            <w:tcW w:w="3305" w:type="dxa"/>
          </w:tcPr>
          <w:p w:rsidR="00A730AA" w:rsidRPr="00BE4FE4" w:rsidRDefault="00A730AA" w:rsidP="00A730AA">
            <w:pPr>
              <w:rPr>
                <w:rFonts w:ascii="Times New Roman" w:hAnsi="Times New Roman"/>
                <w:sz w:val="24"/>
                <w:szCs w:val="24"/>
              </w:rPr>
            </w:pPr>
            <w:r w:rsidRPr="00BE4FE4">
              <w:rPr>
                <w:rFonts w:ascii="Times New Roman" w:hAnsi="Times New Roman"/>
                <w:sz w:val="24"/>
                <w:szCs w:val="24"/>
              </w:rPr>
              <w:t xml:space="preserve">Учредитель </w:t>
            </w:r>
          </w:p>
          <w:p w:rsidR="00A730AA" w:rsidRPr="00BE4FE4" w:rsidRDefault="00A730AA" w:rsidP="00A730AA">
            <w:pPr>
              <w:rPr>
                <w:rFonts w:ascii="Times New Roman" w:hAnsi="Times New Roman"/>
                <w:sz w:val="24"/>
                <w:szCs w:val="24"/>
              </w:rPr>
            </w:pPr>
            <w:r w:rsidRPr="00BE4FE4">
              <w:rPr>
                <w:rFonts w:ascii="Times New Roman" w:hAnsi="Times New Roman"/>
                <w:sz w:val="24"/>
                <w:szCs w:val="24"/>
              </w:rPr>
              <w:t>МБОУ «</w:t>
            </w:r>
            <w:proofErr w:type="spellStart"/>
            <w:r w:rsidRPr="00BE4FE4">
              <w:rPr>
                <w:rFonts w:ascii="Times New Roman" w:hAnsi="Times New Roman"/>
                <w:sz w:val="24"/>
                <w:szCs w:val="24"/>
              </w:rPr>
              <w:t>Каразерикская</w:t>
            </w:r>
            <w:proofErr w:type="spellEnd"/>
            <w:r w:rsidRPr="00BE4FE4">
              <w:rPr>
                <w:rFonts w:ascii="Times New Roman" w:hAnsi="Times New Roman"/>
                <w:sz w:val="24"/>
                <w:szCs w:val="24"/>
              </w:rPr>
              <w:t xml:space="preserve"> средняя общеобразовательная школа имени </w:t>
            </w:r>
            <w:proofErr w:type="spellStart"/>
            <w:r w:rsidRPr="00BE4FE4">
              <w:rPr>
                <w:rFonts w:ascii="Times New Roman" w:hAnsi="Times New Roman"/>
                <w:sz w:val="24"/>
                <w:szCs w:val="24"/>
              </w:rPr>
              <w:t>Галима</w:t>
            </w:r>
            <w:proofErr w:type="spellEnd"/>
            <w:r w:rsidRPr="00BE4FE4">
              <w:rPr>
                <w:rFonts w:ascii="Times New Roman" w:hAnsi="Times New Roman"/>
                <w:sz w:val="24"/>
                <w:szCs w:val="24"/>
              </w:rPr>
              <w:t xml:space="preserve"> </w:t>
            </w:r>
            <w:proofErr w:type="spellStart"/>
            <w:r w:rsidRPr="00BE4FE4">
              <w:rPr>
                <w:rFonts w:ascii="Times New Roman" w:hAnsi="Times New Roman"/>
                <w:sz w:val="24"/>
                <w:szCs w:val="24"/>
              </w:rPr>
              <w:t>Вильданова</w:t>
            </w:r>
            <w:proofErr w:type="spellEnd"/>
            <w:r w:rsidRPr="00BE4FE4">
              <w:rPr>
                <w:rFonts w:ascii="Times New Roman" w:hAnsi="Times New Roman"/>
                <w:sz w:val="24"/>
                <w:szCs w:val="24"/>
              </w:rPr>
              <w:t xml:space="preserve">» </w:t>
            </w:r>
            <w:proofErr w:type="spellStart"/>
            <w:r w:rsidRPr="00BE4FE4">
              <w:rPr>
                <w:rFonts w:ascii="Times New Roman" w:hAnsi="Times New Roman"/>
                <w:sz w:val="24"/>
                <w:szCs w:val="24"/>
              </w:rPr>
              <w:t>Ютазинского</w:t>
            </w:r>
            <w:proofErr w:type="spellEnd"/>
            <w:r w:rsidRPr="00BE4FE4">
              <w:rPr>
                <w:rFonts w:ascii="Times New Roman" w:hAnsi="Times New Roman"/>
                <w:sz w:val="24"/>
                <w:szCs w:val="24"/>
              </w:rPr>
              <w:t xml:space="preserve"> муниципального района Республики Татарстан</w:t>
            </w:r>
          </w:p>
          <w:p w:rsidR="00A730AA" w:rsidRPr="00BE4FE4" w:rsidRDefault="00A730AA" w:rsidP="00A730AA">
            <w:pPr>
              <w:rPr>
                <w:rFonts w:ascii="Comic Sans MS" w:hAnsi="Comic Sans MS" w:cs="Comic Sans MS"/>
                <w:sz w:val="24"/>
                <w:szCs w:val="24"/>
              </w:rPr>
            </w:pPr>
          </w:p>
        </w:tc>
        <w:tc>
          <w:tcPr>
            <w:tcW w:w="3306" w:type="dxa"/>
          </w:tcPr>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Гл. редактор: </w:t>
            </w:r>
            <w:r w:rsidR="00BE4FE4" w:rsidRPr="00BE4FE4">
              <w:rPr>
                <w:rFonts w:ascii="Times New Roman" w:eastAsia="Calibri" w:hAnsi="Times New Roman" w:cs="Times New Roman"/>
                <w:sz w:val="24"/>
                <w:szCs w:val="24"/>
              </w:rPr>
              <w:t>Шаяхметова Азалия</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Консультант - корректор: педагог-организатор </w:t>
            </w:r>
            <w:proofErr w:type="spellStart"/>
            <w:r w:rsidRPr="00BE4FE4">
              <w:rPr>
                <w:rFonts w:ascii="Times New Roman" w:eastAsia="Calibri" w:hAnsi="Times New Roman" w:cs="Times New Roman"/>
                <w:sz w:val="24"/>
                <w:szCs w:val="24"/>
              </w:rPr>
              <w:t>Г.Р.Котдусова</w:t>
            </w:r>
            <w:proofErr w:type="spellEnd"/>
          </w:p>
          <w:p w:rsidR="00A730AA" w:rsidRPr="00BE4FE4" w:rsidRDefault="00A730AA" w:rsidP="00A730AA">
            <w:pPr>
              <w:rPr>
                <w:rFonts w:ascii="Times New Roman" w:eastAsia="Calibri" w:hAnsi="Times New Roman" w:cs="Times New Roman"/>
                <w:sz w:val="24"/>
                <w:szCs w:val="24"/>
              </w:rPr>
            </w:pPr>
            <w:proofErr w:type="spellStart"/>
            <w:r w:rsidRPr="00BE4FE4">
              <w:rPr>
                <w:rFonts w:ascii="Times New Roman" w:eastAsia="Calibri" w:hAnsi="Times New Roman" w:cs="Times New Roman"/>
                <w:sz w:val="24"/>
                <w:szCs w:val="24"/>
              </w:rPr>
              <w:t>Ред</w:t>
            </w:r>
            <w:proofErr w:type="gramStart"/>
            <w:r w:rsidRPr="00BE4FE4">
              <w:rPr>
                <w:rFonts w:ascii="Times New Roman" w:eastAsia="Calibri" w:hAnsi="Times New Roman" w:cs="Times New Roman"/>
                <w:sz w:val="24"/>
                <w:szCs w:val="24"/>
              </w:rPr>
              <w:t>.к</w:t>
            </w:r>
            <w:proofErr w:type="gramEnd"/>
            <w:r w:rsidRPr="00BE4FE4">
              <w:rPr>
                <w:rFonts w:ascii="Times New Roman" w:eastAsia="Calibri" w:hAnsi="Times New Roman" w:cs="Times New Roman"/>
                <w:sz w:val="24"/>
                <w:szCs w:val="24"/>
              </w:rPr>
              <w:t>оллегия</w:t>
            </w:r>
            <w:proofErr w:type="spellEnd"/>
            <w:r w:rsidRPr="00BE4FE4">
              <w:rPr>
                <w:rFonts w:ascii="Times New Roman" w:eastAsia="Calibri" w:hAnsi="Times New Roman" w:cs="Times New Roman"/>
                <w:sz w:val="24"/>
                <w:szCs w:val="24"/>
              </w:rPr>
              <w:t>:</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Закирова </w:t>
            </w:r>
            <w:proofErr w:type="spellStart"/>
            <w:r w:rsidRPr="00BE4FE4">
              <w:rPr>
                <w:rFonts w:ascii="Times New Roman" w:eastAsia="Calibri" w:hAnsi="Times New Roman" w:cs="Times New Roman"/>
                <w:sz w:val="24"/>
                <w:szCs w:val="24"/>
              </w:rPr>
              <w:t>Айсылу</w:t>
            </w:r>
            <w:proofErr w:type="spellEnd"/>
          </w:p>
          <w:p w:rsidR="00A730AA" w:rsidRPr="00BE4FE4" w:rsidRDefault="00BE4FE4" w:rsidP="00A730AA">
            <w:pPr>
              <w:rPr>
                <w:rFonts w:ascii="Times New Roman" w:eastAsia="Calibri" w:hAnsi="Times New Roman" w:cs="Times New Roman"/>
                <w:sz w:val="24"/>
                <w:szCs w:val="24"/>
              </w:rPr>
            </w:pPr>
            <w:proofErr w:type="spellStart"/>
            <w:r w:rsidRPr="00BE4FE4">
              <w:rPr>
                <w:rFonts w:ascii="Times New Roman" w:eastAsia="Calibri" w:hAnsi="Times New Roman" w:cs="Times New Roman"/>
                <w:sz w:val="24"/>
                <w:szCs w:val="24"/>
              </w:rPr>
              <w:t>Минниярова</w:t>
            </w:r>
            <w:proofErr w:type="spellEnd"/>
            <w:r w:rsidRPr="00BE4FE4">
              <w:rPr>
                <w:rFonts w:ascii="Times New Roman" w:eastAsia="Calibri" w:hAnsi="Times New Roman" w:cs="Times New Roman"/>
                <w:sz w:val="24"/>
                <w:szCs w:val="24"/>
              </w:rPr>
              <w:t xml:space="preserve"> </w:t>
            </w:r>
            <w:proofErr w:type="spellStart"/>
            <w:r w:rsidRPr="00BE4FE4">
              <w:rPr>
                <w:rFonts w:ascii="Times New Roman" w:eastAsia="Calibri" w:hAnsi="Times New Roman" w:cs="Times New Roman"/>
                <w:sz w:val="24"/>
                <w:szCs w:val="24"/>
              </w:rPr>
              <w:t>Адиля</w:t>
            </w:r>
            <w:proofErr w:type="spellEnd"/>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Набиева Алина</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Валиева </w:t>
            </w:r>
            <w:proofErr w:type="spellStart"/>
            <w:r w:rsidRPr="00BE4FE4">
              <w:rPr>
                <w:rFonts w:ascii="Times New Roman" w:eastAsia="Calibri" w:hAnsi="Times New Roman" w:cs="Times New Roman"/>
                <w:sz w:val="24"/>
                <w:szCs w:val="24"/>
              </w:rPr>
              <w:t>Алия</w:t>
            </w:r>
            <w:proofErr w:type="spellEnd"/>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Гарипов </w:t>
            </w:r>
            <w:proofErr w:type="spellStart"/>
            <w:r w:rsidRPr="00BE4FE4">
              <w:rPr>
                <w:rFonts w:ascii="Times New Roman" w:eastAsia="Calibri" w:hAnsi="Times New Roman" w:cs="Times New Roman"/>
                <w:sz w:val="24"/>
                <w:szCs w:val="24"/>
              </w:rPr>
              <w:t>Раиль</w:t>
            </w:r>
            <w:proofErr w:type="spellEnd"/>
          </w:p>
        </w:tc>
        <w:tc>
          <w:tcPr>
            <w:tcW w:w="3160" w:type="dxa"/>
          </w:tcPr>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 xml:space="preserve">Компьютерная вёрстка: </w:t>
            </w:r>
            <w:proofErr w:type="spellStart"/>
            <w:r w:rsidRPr="00BE4FE4">
              <w:rPr>
                <w:rFonts w:ascii="Times New Roman" w:eastAsia="Calibri" w:hAnsi="Times New Roman" w:cs="Times New Roman"/>
                <w:sz w:val="24"/>
                <w:szCs w:val="24"/>
              </w:rPr>
              <w:t>Г.Р.Гафиятова</w:t>
            </w:r>
            <w:proofErr w:type="spellEnd"/>
          </w:p>
          <w:p w:rsidR="00A730AA" w:rsidRPr="00BE4FE4" w:rsidRDefault="00A730AA" w:rsidP="00A730AA">
            <w:pPr>
              <w:rPr>
                <w:rFonts w:ascii="Times New Roman" w:eastAsia="Calibri" w:hAnsi="Times New Roman" w:cs="Times New Roman"/>
                <w:sz w:val="24"/>
                <w:szCs w:val="24"/>
              </w:rPr>
            </w:pPr>
          </w:p>
          <w:p w:rsidR="00A730AA" w:rsidRPr="00BE4FE4" w:rsidRDefault="00A730AA" w:rsidP="00A730AA">
            <w:pPr>
              <w:spacing w:line="276" w:lineRule="auto"/>
              <w:rPr>
                <w:rFonts w:ascii="Times New Roman" w:eastAsia="Calibri" w:hAnsi="Times New Roman" w:cs="Times New Roman"/>
                <w:sz w:val="24"/>
                <w:szCs w:val="24"/>
              </w:rPr>
            </w:pPr>
            <w:r w:rsidRPr="00BE4FE4">
              <w:rPr>
                <w:rFonts w:ascii="Times New Roman" w:eastAsia="Calibri" w:hAnsi="Times New Roman" w:cs="Times New Roman"/>
                <w:sz w:val="24"/>
                <w:szCs w:val="24"/>
                <w:lang w:val="en-US"/>
              </w:rPr>
              <w:t>E</w:t>
            </w:r>
            <w:r w:rsidRPr="00BE4FE4">
              <w:rPr>
                <w:rFonts w:ascii="Times New Roman" w:eastAsia="Calibri" w:hAnsi="Times New Roman" w:cs="Times New Roman"/>
                <w:sz w:val="24"/>
                <w:szCs w:val="24"/>
              </w:rPr>
              <w:t>-</w:t>
            </w:r>
            <w:r w:rsidRPr="00BE4FE4">
              <w:rPr>
                <w:rFonts w:ascii="Times New Roman" w:eastAsia="Calibri" w:hAnsi="Times New Roman" w:cs="Times New Roman"/>
                <w:sz w:val="24"/>
                <w:szCs w:val="24"/>
                <w:lang w:val="en-US"/>
              </w:rPr>
              <w:t>mail</w:t>
            </w:r>
            <w:r w:rsidRPr="00BE4FE4">
              <w:rPr>
                <w:rFonts w:ascii="Times New Roman" w:eastAsia="Calibri" w:hAnsi="Times New Roman" w:cs="Times New Roman"/>
                <w:sz w:val="24"/>
                <w:szCs w:val="24"/>
                <w:lang w:val="tt-RU"/>
              </w:rPr>
              <w:t xml:space="preserve">: </w:t>
            </w:r>
            <w:proofErr w:type="spellStart"/>
            <w:r w:rsidRPr="00BE4FE4">
              <w:rPr>
                <w:rFonts w:ascii="Times New Roman" w:eastAsia="Calibri" w:hAnsi="Times New Roman" w:cs="Times New Roman"/>
                <w:sz w:val="24"/>
                <w:szCs w:val="24"/>
                <w:lang w:val="en-US"/>
              </w:rPr>
              <w:t>karazirek</w:t>
            </w:r>
            <w:proofErr w:type="spellEnd"/>
            <w:r w:rsidRPr="00BE4FE4">
              <w:rPr>
                <w:rFonts w:ascii="Times New Roman" w:eastAsia="Calibri" w:hAnsi="Times New Roman" w:cs="Times New Roman"/>
                <w:sz w:val="24"/>
                <w:szCs w:val="24"/>
              </w:rPr>
              <w:t>@</w:t>
            </w:r>
            <w:proofErr w:type="spellStart"/>
            <w:r w:rsidRPr="00BE4FE4">
              <w:rPr>
                <w:rFonts w:ascii="Times New Roman" w:eastAsia="Calibri" w:hAnsi="Times New Roman" w:cs="Times New Roman"/>
                <w:sz w:val="24"/>
                <w:szCs w:val="24"/>
                <w:lang w:val="en-US"/>
              </w:rPr>
              <w:t>yandex</w:t>
            </w:r>
            <w:proofErr w:type="spellEnd"/>
            <w:r w:rsidRPr="00BE4FE4">
              <w:rPr>
                <w:rFonts w:ascii="Times New Roman" w:eastAsia="Calibri" w:hAnsi="Times New Roman" w:cs="Times New Roman"/>
                <w:sz w:val="24"/>
                <w:szCs w:val="24"/>
              </w:rPr>
              <w:t>.</w:t>
            </w:r>
            <w:proofErr w:type="spellStart"/>
            <w:r w:rsidRPr="00BE4FE4">
              <w:rPr>
                <w:rFonts w:ascii="Times New Roman" w:eastAsia="Calibri" w:hAnsi="Times New Roman" w:cs="Times New Roman"/>
                <w:sz w:val="24"/>
                <w:szCs w:val="24"/>
                <w:lang w:val="en-US"/>
              </w:rPr>
              <w:t>ru</w:t>
            </w:r>
            <w:proofErr w:type="spellEnd"/>
            <w:r w:rsidRPr="00BE4FE4">
              <w:rPr>
                <w:rFonts w:ascii="Times New Roman" w:eastAsia="Calibri" w:hAnsi="Times New Roman" w:cs="Times New Roman"/>
                <w:sz w:val="24"/>
                <w:szCs w:val="24"/>
              </w:rPr>
              <w:t xml:space="preserve">        </w:t>
            </w:r>
          </w:p>
          <w:p w:rsidR="00A730AA" w:rsidRPr="00BE4FE4" w:rsidRDefault="00A730AA" w:rsidP="00A730AA">
            <w:pPr>
              <w:rPr>
                <w:rFonts w:ascii="Times New Roman" w:eastAsia="Calibri" w:hAnsi="Times New Roman" w:cs="Times New Roman"/>
                <w:sz w:val="24"/>
                <w:szCs w:val="24"/>
                <w:lang w:val="en-US"/>
              </w:rPr>
            </w:pPr>
            <w:r w:rsidRPr="00BE4FE4">
              <w:rPr>
                <w:rFonts w:ascii="Times New Roman" w:eastAsia="Calibri" w:hAnsi="Times New Roman" w:cs="Times New Roman"/>
                <w:sz w:val="24"/>
                <w:szCs w:val="24"/>
              </w:rPr>
              <w:t>Тел</w:t>
            </w:r>
            <w:proofErr w:type="gramStart"/>
            <w:r w:rsidRPr="00BE4FE4">
              <w:rPr>
                <w:rFonts w:ascii="Times New Roman" w:eastAsia="Calibri" w:hAnsi="Times New Roman" w:cs="Times New Roman"/>
                <w:sz w:val="24"/>
                <w:szCs w:val="24"/>
                <w:lang w:val="en-US"/>
              </w:rPr>
              <w:t>.</w:t>
            </w:r>
            <w:r w:rsidRPr="00BE4FE4">
              <w:rPr>
                <w:rFonts w:ascii="Times New Roman" w:eastAsia="Calibri" w:hAnsi="Times New Roman" w:cs="Times New Roman"/>
                <w:sz w:val="24"/>
                <w:szCs w:val="24"/>
              </w:rPr>
              <w:t>р</w:t>
            </w:r>
            <w:proofErr w:type="gramEnd"/>
            <w:r w:rsidRPr="00BE4FE4">
              <w:rPr>
                <w:rFonts w:ascii="Times New Roman" w:eastAsia="Calibri" w:hAnsi="Times New Roman" w:cs="Times New Roman"/>
                <w:sz w:val="24"/>
                <w:szCs w:val="24"/>
              </w:rPr>
              <w:t>едакции</w:t>
            </w:r>
            <w:r w:rsidRPr="00BE4FE4">
              <w:rPr>
                <w:rFonts w:ascii="Times New Roman" w:eastAsia="Calibri" w:hAnsi="Times New Roman" w:cs="Times New Roman"/>
                <w:sz w:val="24"/>
                <w:szCs w:val="24"/>
                <w:lang w:val="en-US"/>
              </w:rPr>
              <w:t>:</w:t>
            </w:r>
          </w:p>
          <w:p w:rsidR="00A730AA" w:rsidRPr="00BE4FE4" w:rsidRDefault="00A730AA" w:rsidP="00A730AA">
            <w:pPr>
              <w:rPr>
                <w:rFonts w:ascii="Times New Roman" w:eastAsia="Calibri" w:hAnsi="Times New Roman" w:cs="Times New Roman"/>
                <w:sz w:val="24"/>
                <w:szCs w:val="24"/>
              </w:rPr>
            </w:pPr>
            <w:r w:rsidRPr="00BE4FE4">
              <w:rPr>
                <w:rFonts w:ascii="Times New Roman" w:eastAsia="Calibri" w:hAnsi="Times New Roman" w:cs="Times New Roman"/>
                <w:sz w:val="24"/>
                <w:szCs w:val="24"/>
              </w:rPr>
              <w:t>8(855)93-4-22-68</w:t>
            </w:r>
          </w:p>
          <w:p w:rsidR="00A730AA" w:rsidRPr="00BE4FE4" w:rsidRDefault="00A730AA" w:rsidP="00A730AA">
            <w:pPr>
              <w:rPr>
                <w:rFonts w:ascii="Comic Sans MS" w:hAnsi="Comic Sans MS" w:cs="Comic Sans MS"/>
                <w:sz w:val="24"/>
                <w:szCs w:val="24"/>
              </w:rPr>
            </w:pPr>
          </w:p>
        </w:tc>
      </w:tr>
    </w:tbl>
    <w:p w:rsidR="00A81A3C" w:rsidRPr="008A1E2A" w:rsidRDefault="00A81A3C" w:rsidP="00081934">
      <w:pPr>
        <w:rPr>
          <w:rFonts w:ascii="Comic Sans MS" w:hAnsi="Comic Sans MS"/>
          <w:b/>
          <w:noProof/>
          <w:sz w:val="44"/>
          <w:szCs w:val="44"/>
          <w:lang w:eastAsia="ru-RU"/>
        </w:rPr>
      </w:pPr>
    </w:p>
    <w:sectPr w:rsidR="00A81A3C" w:rsidRPr="008A1E2A" w:rsidSect="00BB4B9C">
      <w:type w:val="continuous"/>
      <w:pgSz w:w="11906" w:h="16838"/>
      <w:pgMar w:top="1134" w:right="1133" w:bottom="851" w:left="1134"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1F8" w:rsidRDefault="000731F8" w:rsidP="00D86086">
      <w:pPr>
        <w:spacing w:after="0" w:line="240" w:lineRule="auto"/>
      </w:pPr>
      <w:r>
        <w:separator/>
      </w:r>
    </w:p>
  </w:endnote>
  <w:endnote w:type="continuationSeparator" w:id="0">
    <w:p w:rsidR="000731F8" w:rsidRDefault="000731F8" w:rsidP="00D8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Mistral">
    <w:panose1 w:val="03090702030407020403"/>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1F8" w:rsidRDefault="000731F8" w:rsidP="00D86086">
      <w:pPr>
        <w:spacing w:after="0" w:line="240" w:lineRule="auto"/>
      </w:pPr>
      <w:r>
        <w:separator/>
      </w:r>
    </w:p>
  </w:footnote>
  <w:footnote w:type="continuationSeparator" w:id="0">
    <w:p w:rsidR="000731F8" w:rsidRDefault="000731F8" w:rsidP="00D860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F44"/>
    <w:rsid w:val="00010AA2"/>
    <w:rsid w:val="00036A1F"/>
    <w:rsid w:val="000411F0"/>
    <w:rsid w:val="00041227"/>
    <w:rsid w:val="000731F8"/>
    <w:rsid w:val="00081879"/>
    <w:rsid w:val="00081934"/>
    <w:rsid w:val="000A47AD"/>
    <w:rsid w:val="000C5B5A"/>
    <w:rsid w:val="000E424E"/>
    <w:rsid w:val="001264DA"/>
    <w:rsid w:val="00146095"/>
    <w:rsid w:val="001625D4"/>
    <w:rsid w:val="00177A6D"/>
    <w:rsid w:val="001A60D5"/>
    <w:rsid w:val="001F3B66"/>
    <w:rsid w:val="00277B6F"/>
    <w:rsid w:val="00331713"/>
    <w:rsid w:val="00363A21"/>
    <w:rsid w:val="00374FC8"/>
    <w:rsid w:val="00380DCF"/>
    <w:rsid w:val="003E7C0F"/>
    <w:rsid w:val="00440FCC"/>
    <w:rsid w:val="00453589"/>
    <w:rsid w:val="00513A77"/>
    <w:rsid w:val="00534FF2"/>
    <w:rsid w:val="00587678"/>
    <w:rsid w:val="005A225A"/>
    <w:rsid w:val="005C730B"/>
    <w:rsid w:val="005E1C13"/>
    <w:rsid w:val="006033E4"/>
    <w:rsid w:val="006420CC"/>
    <w:rsid w:val="006A6426"/>
    <w:rsid w:val="006D257A"/>
    <w:rsid w:val="006D3341"/>
    <w:rsid w:val="006F1BBA"/>
    <w:rsid w:val="006F7707"/>
    <w:rsid w:val="0071777F"/>
    <w:rsid w:val="00740B34"/>
    <w:rsid w:val="00753054"/>
    <w:rsid w:val="00786220"/>
    <w:rsid w:val="007B6C3C"/>
    <w:rsid w:val="007E3DE7"/>
    <w:rsid w:val="007E673F"/>
    <w:rsid w:val="007F5CE7"/>
    <w:rsid w:val="007F6067"/>
    <w:rsid w:val="008300DC"/>
    <w:rsid w:val="00830BDB"/>
    <w:rsid w:val="008971C4"/>
    <w:rsid w:val="008A1E2A"/>
    <w:rsid w:val="008A4989"/>
    <w:rsid w:val="008E5AFD"/>
    <w:rsid w:val="008F5385"/>
    <w:rsid w:val="00913B4A"/>
    <w:rsid w:val="0091593C"/>
    <w:rsid w:val="00915E0A"/>
    <w:rsid w:val="009576D4"/>
    <w:rsid w:val="00A2306F"/>
    <w:rsid w:val="00A262D9"/>
    <w:rsid w:val="00A37F8A"/>
    <w:rsid w:val="00A64EA7"/>
    <w:rsid w:val="00A730AA"/>
    <w:rsid w:val="00A81A3C"/>
    <w:rsid w:val="00AF15B0"/>
    <w:rsid w:val="00B059FE"/>
    <w:rsid w:val="00B35265"/>
    <w:rsid w:val="00B35E96"/>
    <w:rsid w:val="00BB4B9C"/>
    <w:rsid w:val="00BD0E91"/>
    <w:rsid w:val="00BE4FE4"/>
    <w:rsid w:val="00C10A94"/>
    <w:rsid w:val="00CC738E"/>
    <w:rsid w:val="00CF0F44"/>
    <w:rsid w:val="00D17060"/>
    <w:rsid w:val="00D86086"/>
    <w:rsid w:val="00E1270C"/>
    <w:rsid w:val="00E3736F"/>
    <w:rsid w:val="00E43CC1"/>
    <w:rsid w:val="00E45F05"/>
    <w:rsid w:val="00E74ED2"/>
    <w:rsid w:val="00E8100F"/>
    <w:rsid w:val="00EE6299"/>
    <w:rsid w:val="00F23CF1"/>
    <w:rsid w:val="00F57EA4"/>
    <w:rsid w:val="00F63FD9"/>
    <w:rsid w:val="00FB62C0"/>
    <w:rsid w:val="00FD550F"/>
    <w:rsid w:val="00FE7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60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6086"/>
  </w:style>
  <w:style w:type="paragraph" w:styleId="a5">
    <w:name w:val="footer"/>
    <w:basedOn w:val="a"/>
    <w:link w:val="a6"/>
    <w:uiPriority w:val="99"/>
    <w:unhideWhenUsed/>
    <w:rsid w:val="00D860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6086"/>
  </w:style>
  <w:style w:type="paragraph" w:styleId="a7">
    <w:name w:val="Balloon Text"/>
    <w:basedOn w:val="a"/>
    <w:link w:val="a8"/>
    <w:uiPriority w:val="99"/>
    <w:semiHidden/>
    <w:unhideWhenUsed/>
    <w:rsid w:val="001625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25D4"/>
    <w:rPr>
      <w:rFonts w:ascii="Tahoma" w:hAnsi="Tahoma" w:cs="Tahoma"/>
      <w:sz w:val="16"/>
      <w:szCs w:val="16"/>
    </w:rPr>
  </w:style>
  <w:style w:type="table" w:styleId="a9">
    <w:name w:val="Table Grid"/>
    <w:basedOn w:val="a1"/>
    <w:uiPriority w:val="39"/>
    <w:rsid w:val="00440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5E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913B4A"/>
    <w:rPr>
      <w:i/>
      <w:iCs/>
    </w:rPr>
  </w:style>
  <w:style w:type="character" w:styleId="ac">
    <w:name w:val="Strong"/>
    <w:basedOn w:val="a0"/>
    <w:uiPriority w:val="22"/>
    <w:qFormat/>
    <w:rsid w:val="00913B4A"/>
    <w:rPr>
      <w:b/>
      <w:bCs/>
    </w:rPr>
  </w:style>
  <w:style w:type="character" w:customStyle="1" w:styleId="apple-converted-space">
    <w:name w:val="apple-converted-space"/>
    <w:basedOn w:val="a0"/>
    <w:rsid w:val="00F63FD9"/>
  </w:style>
  <w:style w:type="paragraph" w:customStyle="1" w:styleId="c1">
    <w:name w:val="c1"/>
    <w:basedOn w:val="a"/>
    <w:rsid w:val="00E81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810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60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6086"/>
  </w:style>
  <w:style w:type="paragraph" w:styleId="a5">
    <w:name w:val="footer"/>
    <w:basedOn w:val="a"/>
    <w:link w:val="a6"/>
    <w:uiPriority w:val="99"/>
    <w:unhideWhenUsed/>
    <w:rsid w:val="00D860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6086"/>
  </w:style>
  <w:style w:type="paragraph" w:styleId="a7">
    <w:name w:val="Balloon Text"/>
    <w:basedOn w:val="a"/>
    <w:link w:val="a8"/>
    <w:uiPriority w:val="99"/>
    <w:semiHidden/>
    <w:unhideWhenUsed/>
    <w:rsid w:val="001625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25D4"/>
    <w:rPr>
      <w:rFonts w:ascii="Tahoma" w:hAnsi="Tahoma" w:cs="Tahoma"/>
      <w:sz w:val="16"/>
      <w:szCs w:val="16"/>
    </w:rPr>
  </w:style>
  <w:style w:type="table" w:styleId="a9">
    <w:name w:val="Table Grid"/>
    <w:basedOn w:val="a1"/>
    <w:uiPriority w:val="39"/>
    <w:rsid w:val="00440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5E1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913B4A"/>
    <w:rPr>
      <w:i/>
      <w:iCs/>
    </w:rPr>
  </w:style>
  <w:style w:type="character" w:styleId="ac">
    <w:name w:val="Strong"/>
    <w:basedOn w:val="a0"/>
    <w:uiPriority w:val="22"/>
    <w:qFormat/>
    <w:rsid w:val="00913B4A"/>
    <w:rPr>
      <w:b/>
      <w:bCs/>
    </w:rPr>
  </w:style>
  <w:style w:type="character" w:customStyle="1" w:styleId="apple-converted-space">
    <w:name w:val="apple-converted-space"/>
    <w:basedOn w:val="a0"/>
    <w:rsid w:val="00F63FD9"/>
  </w:style>
  <w:style w:type="paragraph" w:customStyle="1" w:styleId="c1">
    <w:name w:val="c1"/>
    <w:basedOn w:val="a"/>
    <w:rsid w:val="00E81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81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12104">
      <w:bodyDiv w:val="1"/>
      <w:marLeft w:val="0"/>
      <w:marRight w:val="0"/>
      <w:marTop w:val="0"/>
      <w:marBottom w:val="0"/>
      <w:divBdr>
        <w:top w:val="none" w:sz="0" w:space="0" w:color="auto"/>
        <w:left w:val="none" w:sz="0" w:space="0" w:color="auto"/>
        <w:bottom w:val="none" w:sz="0" w:space="0" w:color="auto"/>
        <w:right w:val="none" w:sz="0" w:space="0" w:color="auto"/>
      </w:divBdr>
    </w:div>
    <w:div w:id="40980105">
      <w:bodyDiv w:val="1"/>
      <w:marLeft w:val="0"/>
      <w:marRight w:val="0"/>
      <w:marTop w:val="0"/>
      <w:marBottom w:val="0"/>
      <w:divBdr>
        <w:top w:val="none" w:sz="0" w:space="0" w:color="auto"/>
        <w:left w:val="none" w:sz="0" w:space="0" w:color="auto"/>
        <w:bottom w:val="none" w:sz="0" w:space="0" w:color="auto"/>
        <w:right w:val="none" w:sz="0" w:space="0" w:color="auto"/>
      </w:divBdr>
    </w:div>
    <w:div w:id="122043970">
      <w:bodyDiv w:val="1"/>
      <w:marLeft w:val="0"/>
      <w:marRight w:val="0"/>
      <w:marTop w:val="0"/>
      <w:marBottom w:val="0"/>
      <w:divBdr>
        <w:top w:val="none" w:sz="0" w:space="0" w:color="auto"/>
        <w:left w:val="none" w:sz="0" w:space="0" w:color="auto"/>
        <w:bottom w:val="none" w:sz="0" w:space="0" w:color="auto"/>
        <w:right w:val="none" w:sz="0" w:space="0" w:color="auto"/>
      </w:divBdr>
    </w:div>
    <w:div w:id="179710345">
      <w:bodyDiv w:val="1"/>
      <w:marLeft w:val="0"/>
      <w:marRight w:val="0"/>
      <w:marTop w:val="0"/>
      <w:marBottom w:val="0"/>
      <w:divBdr>
        <w:top w:val="none" w:sz="0" w:space="0" w:color="auto"/>
        <w:left w:val="none" w:sz="0" w:space="0" w:color="auto"/>
        <w:bottom w:val="none" w:sz="0" w:space="0" w:color="auto"/>
        <w:right w:val="none" w:sz="0" w:space="0" w:color="auto"/>
      </w:divBdr>
    </w:div>
    <w:div w:id="219707790">
      <w:bodyDiv w:val="1"/>
      <w:marLeft w:val="0"/>
      <w:marRight w:val="0"/>
      <w:marTop w:val="0"/>
      <w:marBottom w:val="0"/>
      <w:divBdr>
        <w:top w:val="none" w:sz="0" w:space="0" w:color="auto"/>
        <w:left w:val="none" w:sz="0" w:space="0" w:color="auto"/>
        <w:bottom w:val="none" w:sz="0" w:space="0" w:color="auto"/>
        <w:right w:val="none" w:sz="0" w:space="0" w:color="auto"/>
      </w:divBdr>
    </w:div>
    <w:div w:id="286014703">
      <w:bodyDiv w:val="1"/>
      <w:marLeft w:val="0"/>
      <w:marRight w:val="0"/>
      <w:marTop w:val="0"/>
      <w:marBottom w:val="0"/>
      <w:divBdr>
        <w:top w:val="none" w:sz="0" w:space="0" w:color="auto"/>
        <w:left w:val="none" w:sz="0" w:space="0" w:color="auto"/>
        <w:bottom w:val="none" w:sz="0" w:space="0" w:color="auto"/>
        <w:right w:val="none" w:sz="0" w:space="0" w:color="auto"/>
      </w:divBdr>
    </w:div>
    <w:div w:id="389235593">
      <w:bodyDiv w:val="1"/>
      <w:marLeft w:val="0"/>
      <w:marRight w:val="0"/>
      <w:marTop w:val="0"/>
      <w:marBottom w:val="0"/>
      <w:divBdr>
        <w:top w:val="none" w:sz="0" w:space="0" w:color="auto"/>
        <w:left w:val="none" w:sz="0" w:space="0" w:color="auto"/>
        <w:bottom w:val="none" w:sz="0" w:space="0" w:color="auto"/>
        <w:right w:val="none" w:sz="0" w:space="0" w:color="auto"/>
      </w:divBdr>
    </w:div>
    <w:div w:id="611086164">
      <w:bodyDiv w:val="1"/>
      <w:marLeft w:val="0"/>
      <w:marRight w:val="0"/>
      <w:marTop w:val="0"/>
      <w:marBottom w:val="0"/>
      <w:divBdr>
        <w:top w:val="none" w:sz="0" w:space="0" w:color="auto"/>
        <w:left w:val="none" w:sz="0" w:space="0" w:color="auto"/>
        <w:bottom w:val="none" w:sz="0" w:space="0" w:color="auto"/>
        <w:right w:val="none" w:sz="0" w:space="0" w:color="auto"/>
      </w:divBdr>
    </w:div>
    <w:div w:id="647325295">
      <w:bodyDiv w:val="1"/>
      <w:marLeft w:val="0"/>
      <w:marRight w:val="0"/>
      <w:marTop w:val="0"/>
      <w:marBottom w:val="0"/>
      <w:divBdr>
        <w:top w:val="none" w:sz="0" w:space="0" w:color="auto"/>
        <w:left w:val="none" w:sz="0" w:space="0" w:color="auto"/>
        <w:bottom w:val="none" w:sz="0" w:space="0" w:color="auto"/>
        <w:right w:val="none" w:sz="0" w:space="0" w:color="auto"/>
      </w:divBdr>
    </w:div>
    <w:div w:id="659890050">
      <w:bodyDiv w:val="1"/>
      <w:marLeft w:val="0"/>
      <w:marRight w:val="0"/>
      <w:marTop w:val="0"/>
      <w:marBottom w:val="0"/>
      <w:divBdr>
        <w:top w:val="none" w:sz="0" w:space="0" w:color="auto"/>
        <w:left w:val="none" w:sz="0" w:space="0" w:color="auto"/>
        <w:bottom w:val="none" w:sz="0" w:space="0" w:color="auto"/>
        <w:right w:val="none" w:sz="0" w:space="0" w:color="auto"/>
      </w:divBdr>
    </w:div>
    <w:div w:id="724648129">
      <w:bodyDiv w:val="1"/>
      <w:marLeft w:val="0"/>
      <w:marRight w:val="0"/>
      <w:marTop w:val="0"/>
      <w:marBottom w:val="0"/>
      <w:divBdr>
        <w:top w:val="none" w:sz="0" w:space="0" w:color="auto"/>
        <w:left w:val="none" w:sz="0" w:space="0" w:color="auto"/>
        <w:bottom w:val="none" w:sz="0" w:space="0" w:color="auto"/>
        <w:right w:val="none" w:sz="0" w:space="0" w:color="auto"/>
      </w:divBdr>
    </w:div>
    <w:div w:id="1005474554">
      <w:bodyDiv w:val="1"/>
      <w:marLeft w:val="0"/>
      <w:marRight w:val="0"/>
      <w:marTop w:val="0"/>
      <w:marBottom w:val="0"/>
      <w:divBdr>
        <w:top w:val="none" w:sz="0" w:space="0" w:color="auto"/>
        <w:left w:val="none" w:sz="0" w:space="0" w:color="auto"/>
        <w:bottom w:val="none" w:sz="0" w:space="0" w:color="auto"/>
        <w:right w:val="none" w:sz="0" w:space="0" w:color="auto"/>
      </w:divBdr>
    </w:div>
    <w:div w:id="1014921879">
      <w:bodyDiv w:val="1"/>
      <w:marLeft w:val="0"/>
      <w:marRight w:val="0"/>
      <w:marTop w:val="0"/>
      <w:marBottom w:val="0"/>
      <w:divBdr>
        <w:top w:val="none" w:sz="0" w:space="0" w:color="auto"/>
        <w:left w:val="none" w:sz="0" w:space="0" w:color="auto"/>
        <w:bottom w:val="none" w:sz="0" w:space="0" w:color="auto"/>
        <w:right w:val="none" w:sz="0" w:space="0" w:color="auto"/>
      </w:divBdr>
    </w:div>
    <w:div w:id="1061175592">
      <w:bodyDiv w:val="1"/>
      <w:marLeft w:val="0"/>
      <w:marRight w:val="0"/>
      <w:marTop w:val="0"/>
      <w:marBottom w:val="0"/>
      <w:divBdr>
        <w:top w:val="none" w:sz="0" w:space="0" w:color="auto"/>
        <w:left w:val="none" w:sz="0" w:space="0" w:color="auto"/>
        <w:bottom w:val="none" w:sz="0" w:space="0" w:color="auto"/>
        <w:right w:val="none" w:sz="0" w:space="0" w:color="auto"/>
      </w:divBdr>
    </w:div>
    <w:div w:id="1230455162">
      <w:bodyDiv w:val="1"/>
      <w:marLeft w:val="0"/>
      <w:marRight w:val="0"/>
      <w:marTop w:val="0"/>
      <w:marBottom w:val="0"/>
      <w:divBdr>
        <w:top w:val="none" w:sz="0" w:space="0" w:color="auto"/>
        <w:left w:val="none" w:sz="0" w:space="0" w:color="auto"/>
        <w:bottom w:val="none" w:sz="0" w:space="0" w:color="auto"/>
        <w:right w:val="none" w:sz="0" w:space="0" w:color="auto"/>
      </w:divBdr>
    </w:div>
    <w:div w:id="1237932293">
      <w:bodyDiv w:val="1"/>
      <w:marLeft w:val="0"/>
      <w:marRight w:val="0"/>
      <w:marTop w:val="0"/>
      <w:marBottom w:val="0"/>
      <w:divBdr>
        <w:top w:val="none" w:sz="0" w:space="0" w:color="auto"/>
        <w:left w:val="none" w:sz="0" w:space="0" w:color="auto"/>
        <w:bottom w:val="none" w:sz="0" w:space="0" w:color="auto"/>
        <w:right w:val="none" w:sz="0" w:space="0" w:color="auto"/>
      </w:divBdr>
    </w:div>
    <w:div w:id="1310404442">
      <w:bodyDiv w:val="1"/>
      <w:marLeft w:val="0"/>
      <w:marRight w:val="0"/>
      <w:marTop w:val="0"/>
      <w:marBottom w:val="0"/>
      <w:divBdr>
        <w:top w:val="none" w:sz="0" w:space="0" w:color="auto"/>
        <w:left w:val="none" w:sz="0" w:space="0" w:color="auto"/>
        <w:bottom w:val="none" w:sz="0" w:space="0" w:color="auto"/>
        <w:right w:val="none" w:sz="0" w:space="0" w:color="auto"/>
      </w:divBdr>
    </w:div>
    <w:div w:id="1447237562">
      <w:bodyDiv w:val="1"/>
      <w:marLeft w:val="0"/>
      <w:marRight w:val="0"/>
      <w:marTop w:val="0"/>
      <w:marBottom w:val="0"/>
      <w:divBdr>
        <w:top w:val="none" w:sz="0" w:space="0" w:color="auto"/>
        <w:left w:val="none" w:sz="0" w:space="0" w:color="auto"/>
        <w:bottom w:val="none" w:sz="0" w:space="0" w:color="auto"/>
        <w:right w:val="none" w:sz="0" w:space="0" w:color="auto"/>
      </w:divBdr>
    </w:div>
    <w:div w:id="1483039373">
      <w:bodyDiv w:val="1"/>
      <w:marLeft w:val="0"/>
      <w:marRight w:val="0"/>
      <w:marTop w:val="0"/>
      <w:marBottom w:val="0"/>
      <w:divBdr>
        <w:top w:val="none" w:sz="0" w:space="0" w:color="auto"/>
        <w:left w:val="none" w:sz="0" w:space="0" w:color="auto"/>
        <w:bottom w:val="none" w:sz="0" w:space="0" w:color="auto"/>
        <w:right w:val="none" w:sz="0" w:space="0" w:color="auto"/>
      </w:divBdr>
    </w:div>
    <w:div w:id="1493256048">
      <w:bodyDiv w:val="1"/>
      <w:marLeft w:val="0"/>
      <w:marRight w:val="0"/>
      <w:marTop w:val="0"/>
      <w:marBottom w:val="0"/>
      <w:divBdr>
        <w:top w:val="none" w:sz="0" w:space="0" w:color="auto"/>
        <w:left w:val="none" w:sz="0" w:space="0" w:color="auto"/>
        <w:bottom w:val="none" w:sz="0" w:space="0" w:color="auto"/>
        <w:right w:val="none" w:sz="0" w:space="0" w:color="auto"/>
      </w:divBdr>
    </w:div>
    <w:div w:id="1523516683">
      <w:bodyDiv w:val="1"/>
      <w:marLeft w:val="0"/>
      <w:marRight w:val="0"/>
      <w:marTop w:val="0"/>
      <w:marBottom w:val="0"/>
      <w:divBdr>
        <w:top w:val="none" w:sz="0" w:space="0" w:color="auto"/>
        <w:left w:val="none" w:sz="0" w:space="0" w:color="auto"/>
        <w:bottom w:val="none" w:sz="0" w:space="0" w:color="auto"/>
        <w:right w:val="none" w:sz="0" w:space="0" w:color="auto"/>
      </w:divBdr>
    </w:div>
    <w:div w:id="1563983372">
      <w:bodyDiv w:val="1"/>
      <w:marLeft w:val="0"/>
      <w:marRight w:val="0"/>
      <w:marTop w:val="0"/>
      <w:marBottom w:val="0"/>
      <w:divBdr>
        <w:top w:val="none" w:sz="0" w:space="0" w:color="auto"/>
        <w:left w:val="none" w:sz="0" w:space="0" w:color="auto"/>
        <w:bottom w:val="none" w:sz="0" w:space="0" w:color="auto"/>
        <w:right w:val="none" w:sz="0" w:space="0" w:color="auto"/>
      </w:divBdr>
    </w:div>
    <w:div w:id="203078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545B5-EBCF-490A-8E73-FEC8F035C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1180</Words>
  <Characters>6731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dc:creator>
  <cp:lastModifiedBy>79274381143</cp:lastModifiedBy>
  <cp:revision>3</cp:revision>
  <dcterms:created xsi:type="dcterms:W3CDTF">2020-10-26T19:21:00Z</dcterms:created>
  <dcterms:modified xsi:type="dcterms:W3CDTF">2020-10-27T18:09:00Z</dcterms:modified>
</cp:coreProperties>
</file>